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2211C" w14:textId="77777777" w:rsidR="007927CA" w:rsidRPr="000C21C8" w:rsidRDefault="007927CA" w:rsidP="007927CA">
      <w:pPr>
        <w:tabs>
          <w:tab w:val="center" w:pos="1418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  </w:t>
      </w: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ab/>
      </w: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object w:dxaOrig="1621" w:dyaOrig="2091" w14:anchorId="495C2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9.25pt" o:ole="">
            <v:imagedata r:id="rId6" o:title=""/>
          </v:shape>
          <o:OLEObject Type="Embed" ProgID="CDraw4" ShapeID="_x0000_i1025" DrawAspect="Content" ObjectID="_1843801731" r:id="rId7"/>
        </w:object>
      </w:r>
    </w:p>
    <w:p w14:paraId="36ED2A5B" w14:textId="77777777" w:rsidR="007927CA" w:rsidRPr="000C21C8" w:rsidRDefault="007927CA" w:rsidP="007927CA">
      <w:pPr>
        <w:pStyle w:val="Naslov5"/>
        <w:tabs>
          <w:tab w:val="clear" w:pos="1418"/>
          <w:tab w:val="center" w:pos="1800"/>
        </w:tabs>
        <w:rPr>
          <w:rFonts w:ascii="Verdana" w:hAnsi="Verdana" w:cs="Arial"/>
          <w:color w:val="000000"/>
          <w:lang w:val="hr-HR"/>
        </w:rPr>
      </w:pPr>
      <w:r w:rsidRPr="000C21C8">
        <w:rPr>
          <w:rFonts w:ascii="Verdana" w:hAnsi="Verdana" w:cs="Arial"/>
          <w:color w:val="000000"/>
          <w:lang w:val="hr-HR"/>
        </w:rPr>
        <w:t>REPUBLIKA    HRVATSKA</w:t>
      </w:r>
    </w:p>
    <w:p w14:paraId="437EB036" w14:textId="77777777" w:rsidR="007927CA" w:rsidRPr="000C21C8" w:rsidRDefault="007927CA" w:rsidP="007927CA">
      <w:pPr>
        <w:tabs>
          <w:tab w:val="center" w:pos="1800"/>
        </w:tabs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KARLOVAČKA ŽUPANIJA</w:t>
      </w:r>
    </w:p>
    <w:p w14:paraId="6E3AE892" w14:textId="77777777" w:rsidR="007927CA" w:rsidRPr="000C21C8" w:rsidRDefault="007927CA" w:rsidP="007927CA">
      <w:pPr>
        <w:tabs>
          <w:tab w:val="center" w:pos="1800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GRAD SLUNJ </w:t>
      </w:r>
    </w:p>
    <w:p w14:paraId="64F92AE3" w14:textId="77777777" w:rsidR="007927CA" w:rsidRPr="000C21C8" w:rsidRDefault="007927CA" w:rsidP="007927CA">
      <w:pPr>
        <w:tabs>
          <w:tab w:val="center" w:pos="1800"/>
        </w:tabs>
        <w:jc w:val="both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 xml:space="preserve">     GRADSKO VIJEĆE</w:t>
      </w:r>
    </w:p>
    <w:p w14:paraId="45EF3E6D" w14:textId="77777777" w:rsidR="007927CA" w:rsidRPr="000C21C8" w:rsidRDefault="007927CA" w:rsidP="007927CA">
      <w:pPr>
        <w:tabs>
          <w:tab w:val="center" w:pos="1418"/>
        </w:tabs>
        <w:ind w:firstLine="540"/>
        <w:jc w:val="both"/>
        <w:rPr>
          <w:rFonts w:ascii="Verdana" w:hAnsi="Verdana" w:cs="Arial"/>
          <w:b/>
          <w:color w:val="000000"/>
          <w:sz w:val="20"/>
          <w:szCs w:val="20"/>
          <w:lang w:val="hr-HR"/>
        </w:rPr>
      </w:pPr>
    </w:p>
    <w:p w14:paraId="063AAE06" w14:textId="00926BA7" w:rsidR="007927CA" w:rsidRPr="000C21C8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 xml:space="preserve">KLASA: </w:t>
      </w:r>
      <w:r w:rsidR="002B1413" w:rsidRPr="000C21C8">
        <w:rPr>
          <w:rFonts w:ascii="Verdana" w:hAnsi="Verdana" w:cs="Arial"/>
          <w:color w:val="000000"/>
          <w:sz w:val="20"/>
          <w:szCs w:val="20"/>
          <w:lang w:val="hr-HR"/>
        </w:rPr>
        <w:t>363-01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/2</w:t>
      </w:r>
      <w:r w:rsidR="00A01801" w:rsidRPr="000C21C8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-01/</w:t>
      </w:r>
      <w:r w:rsidR="00A4539A" w:rsidRPr="000C21C8">
        <w:rPr>
          <w:rFonts w:ascii="Verdana" w:hAnsi="Verdana" w:cs="Arial"/>
          <w:color w:val="000000"/>
          <w:sz w:val="20"/>
          <w:szCs w:val="20"/>
          <w:lang w:val="hr-HR"/>
        </w:rPr>
        <w:t>07</w:t>
      </w:r>
    </w:p>
    <w:p w14:paraId="1432C82A" w14:textId="1E6C4E28" w:rsidR="007927CA" w:rsidRPr="000C21C8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URBROJ: 2133-04-03-03/01-2</w:t>
      </w:r>
      <w:r w:rsidR="00A01801" w:rsidRPr="000C21C8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-1</w:t>
      </w:r>
    </w:p>
    <w:p w14:paraId="7B35BEA2" w14:textId="32887768" w:rsidR="007927CA" w:rsidRPr="000C21C8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 xml:space="preserve">Slunj, </w:t>
      </w:r>
      <w:r w:rsidR="000C21C8" w:rsidRPr="000C21C8">
        <w:rPr>
          <w:rFonts w:ascii="Verdana" w:hAnsi="Verdana" w:cs="Arial"/>
          <w:color w:val="000000"/>
          <w:sz w:val="20"/>
          <w:szCs w:val="20"/>
          <w:lang w:val="hr-HR"/>
        </w:rPr>
        <w:t>_______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. 202</w:t>
      </w:r>
      <w:r w:rsidR="00A01801" w:rsidRPr="000C21C8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 xml:space="preserve">.  </w:t>
      </w:r>
    </w:p>
    <w:p w14:paraId="57DF42B6" w14:textId="77777777" w:rsidR="007927CA" w:rsidRPr="000C21C8" w:rsidRDefault="007927CA" w:rsidP="000C21C8">
      <w:pPr>
        <w:pStyle w:val="Bezproreda"/>
        <w:rPr>
          <w:lang w:val="hr-HR"/>
        </w:rPr>
      </w:pPr>
    </w:p>
    <w:p w14:paraId="57727309" w14:textId="77777777" w:rsidR="000C21C8" w:rsidRDefault="000C21C8" w:rsidP="000C21C8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5369DAC8" w14:textId="3F97F285" w:rsidR="007927CA" w:rsidRPr="000C21C8" w:rsidRDefault="007927CA" w:rsidP="000C21C8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0C21C8">
        <w:rPr>
          <w:rFonts w:ascii="Verdana" w:hAnsi="Verdana" w:cs="Arial"/>
          <w:color w:val="000000"/>
          <w:sz w:val="20"/>
          <w:szCs w:val="20"/>
        </w:rPr>
        <w:t xml:space="preserve">Na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temelju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članka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67.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stavka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1.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Zakona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o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komunalnom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gospodarstvu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gramStart"/>
      <w:r w:rsidRPr="000C21C8">
        <w:rPr>
          <w:rFonts w:ascii="Verdana" w:hAnsi="Verdana" w:cs="Arial"/>
          <w:color w:val="000000"/>
          <w:sz w:val="20"/>
          <w:szCs w:val="20"/>
        </w:rPr>
        <w:t>( "</w:t>
      </w:r>
      <w:proofErr w:type="spellStart"/>
      <w:proofErr w:type="gramEnd"/>
      <w:r w:rsidRPr="000C21C8">
        <w:rPr>
          <w:rFonts w:ascii="Verdana" w:hAnsi="Verdana" w:cs="Arial"/>
          <w:color w:val="000000"/>
          <w:sz w:val="20"/>
          <w:szCs w:val="20"/>
        </w:rPr>
        <w:t>Narodne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novine" 68/18, 110/18</w:t>
      </w:r>
      <w:r w:rsidR="007D3159" w:rsidRPr="000C21C8">
        <w:rPr>
          <w:rFonts w:ascii="Verdana" w:hAnsi="Verdana" w:cs="Arial"/>
          <w:color w:val="000000"/>
          <w:sz w:val="20"/>
          <w:szCs w:val="20"/>
        </w:rPr>
        <w:t>,</w:t>
      </w:r>
      <w:r w:rsidRPr="000C21C8">
        <w:rPr>
          <w:rFonts w:ascii="Verdana" w:hAnsi="Verdana" w:cs="Arial"/>
          <w:color w:val="000000"/>
          <w:sz w:val="20"/>
          <w:szCs w:val="20"/>
        </w:rPr>
        <w:t xml:space="preserve"> 32/20</w:t>
      </w:r>
      <w:r w:rsidR="007D3159"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702734" w:rsidRPr="000C21C8">
        <w:rPr>
          <w:rFonts w:ascii="Verdana" w:hAnsi="Verdana" w:cs="Arial"/>
          <w:color w:val="000000"/>
          <w:sz w:val="20"/>
          <w:szCs w:val="20"/>
        </w:rPr>
        <w:t>i</w:t>
      </w:r>
      <w:r w:rsidR="007D3159" w:rsidRPr="000C21C8">
        <w:rPr>
          <w:rFonts w:ascii="Verdana" w:hAnsi="Verdana" w:cs="Arial"/>
          <w:color w:val="000000"/>
          <w:sz w:val="20"/>
          <w:szCs w:val="20"/>
        </w:rPr>
        <w:t xml:space="preserve"> 145/24</w:t>
      </w:r>
      <w:r w:rsidRPr="000C21C8">
        <w:rPr>
          <w:rFonts w:ascii="Verdana" w:hAnsi="Verdana" w:cs="Arial"/>
          <w:color w:val="000000"/>
          <w:sz w:val="20"/>
          <w:szCs w:val="20"/>
        </w:rPr>
        <w:t xml:space="preserve">) </w:t>
      </w:r>
      <w:proofErr w:type="gramStart"/>
      <w:r w:rsidRPr="000C21C8">
        <w:rPr>
          <w:rFonts w:ascii="Verdana" w:hAnsi="Verdana" w:cs="Arial"/>
          <w:color w:val="000000"/>
          <w:sz w:val="20"/>
          <w:szCs w:val="20"/>
        </w:rPr>
        <w:t xml:space="preserve">i 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članka</w:t>
      </w:r>
      <w:proofErr w:type="spellEnd"/>
      <w:proofErr w:type="gramEnd"/>
      <w:r w:rsidRPr="000C21C8">
        <w:rPr>
          <w:rFonts w:ascii="Verdana" w:hAnsi="Verdana" w:cs="Arial"/>
          <w:color w:val="000000"/>
          <w:sz w:val="20"/>
          <w:szCs w:val="20"/>
        </w:rPr>
        <w:t xml:space="preserve"> 25.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stavka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1. </w:t>
      </w:r>
      <w:proofErr w:type="spellStart"/>
      <w:r w:rsidR="00702734" w:rsidRPr="000C21C8">
        <w:rPr>
          <w:rFonts w:ascii="Verdana" w:hAnsi="Verdana" w:cs="Arial"/>
          <w:color w:val="000000"/>
          <w:sz w:val="20"/>
          <w:szCs w:val="20"/>
        </w:rPr>
        <w:t>podstavka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18.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Statuta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Grada Slunja ("Glasnik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Karlovačke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županije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>" 20/09, 06/13, 15/13, 03/15 i „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Službeni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glasnik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Grada </w:t>
      </w:r>
      <w:proofErr w:type="gramStart"/>
      <w:r w:rsidRPr="000C21C8">
        <w:rPr>
          <w:rFonts w:ascii="Verdana" w:hAnsi="Verdana" w:cs="Arial"/>
          <w:color w:val="000000"/>
          <w:sz w:val="20"/>
          <w:szCs w:val="20"/>
        </w:rPr>
        <w:t>Slunja“ 01</w:t>
      </w:r>
      <w:proofErr w:type="gramEnd"/>
      <w:r w:rsidRPr="000C21C8">
        <w:rPr>
          <w:rFonts w:ascii="Verdana" w:hAnsi="Verdana" w:cs="Arial"/>
          <w:color w:val="000000"/>
          <w:sz w:val="20"/>
          <w:szCs w:val="20"/>
        </w:rPr>
        <w:t xml:space="preserve">/18, 02/20, 06/20, 03/21 i 05/21-pročišćeni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tekst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),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Gradsko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vijeće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Grada Slunja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na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svojoj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___.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sjednici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održanoj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 dana __</w:t>
      </w:r>
      <w:r w:rsidR="00762E6D">
        <w:rPr>
          <w:rFonts w:ascii="Verdana" w:hAnsi="Verdana" w:cs="Arial"/>
          <w:color w:val="000000"/>
          <w:sz w:val="20"/>
          <w:szCs w:val="20"/>
        </w:rPr>
        <w:t>_____</w:t>
      </w:r>
      <w:r w:rsidRPr="000C21C8">
        <w:rPr>
          <w:rFonts w:ascii="Verdana" w:hAnsi="Verdana" w:cs="Arial"/>
          <w:color w:val="000000"/>
          <w:sz w:val="20"/>
          <w:szCs w:val="20"/>
        </w:rPr>
        <w:t>_</w:t>
      </w:r>
      <w:proofErr w:type="gramStart"/>
      <w:r w:rsidRPr="000C21C8">
        <w:rPr>
          <w:rFonts w:ascii="Verdana" w:hAnsi="Verdana" w:cs="Arial"/>
          <w:color w:val="000000"/>
          <w:sz w:val="20"/>
          <w:szCs w:val="20"/>
        </w:rPr>
        <w:t>_  202</w:t>
      </w:r>
      <w:r w:rsidR="005845EF" w:rsidRPr="000C21C8">
        <w:rPr>
          <w:rFonts w:ascii="Verdana" w:hAnsi="Verdana" w:cs="Arial"/>
          <w:color w:val="000000"/>
          <w:sz w:val="20"/>
          <w:szCs w:val="20"/>
        </w:rPr>
        <w:t>6</w:t>
      </w:r>
      <w:proofErr w:type="gramEnd"/>
      <w:r w:rsidRPr="000C21C8">
        <w:rPr>
          <w:rFonts w:ascii="Verdana" w:hAnsi="Verdana" w:cs="Arial"/>
          <w:color w:val="000000"/>
          <w:sz w:val="20"/>
          <w:szCs w:val="20"/>
        </w:rPr>
        <w:t xml:space="preserve">.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godine</w:t>
      </w:r>
      <w:proofErr w:type="spellEnd"/>
      <w:r w:rsidRPr="000C21C8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0C21C8">
        <w:rPr>
          <w:rFonts w:ascii="Verdana" w:hAnsi="Verdana" w:cs="Arial"/>
          <w:color w:val="000000"/>
          <w:sz w:val="20"/>
          <w:szCs w:val="20"/>
        </w:rPr>
        <w:t>donosi</w:t>
      </w:r>
      <w:proofErr w:type="spellEnd"/>
    </w:p>
    <w:p w14:paraId="1EFB106A" w14:textId="77777777" w:rsidR="007927CA" w:rsidRPr="000C21C8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29BFA398" w14:textId="77777777" w:rsidR="007927CA" w:rsidRPr="000C21C8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37F3C613" w14:textId="77777777" w:rsidR="007927CA" w:rsidRPr="000C21C8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ODLUKU </w:t>
      </w:r>
    </w:p>
    <w:p w14:paraId="1E02A829" w14:textId="51CF93C4" w:rsidR="007927CA" w:rsidRPr="000C21C8" w:rsidRDefault="007927CA" w:rsidP="007927CA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o izmjen</w:t>
      </w:r>
      <w:r w:rsidR="00161BA1"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ama</w:t>
      </w: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 i dopun</w:t>
      </w:r>
      <w:r w:rsidR="00161BA1"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ama</w:t>
      </w: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 xml:space="preserve"> Programa </w:t>
      </w:r>
      <w:r w:rsidRPr="000C21C8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 xml:space="preserve">građenja komunalne </w:t>
      </w:r>
    </w:p>
    <w:p w14:paraId="66F9FDE4" w14:textId="5632E31C" w:rsidR="007927CA" w:rsidRPr="000C21C8" w:rsidRDefault="007927CA" w:rsidP="007927CA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infrastrukture na području Grada Slunja u 202</w:t>
      </w:r>
      <w:r w:rsidR="005845EF" w:rsidRPr="000C21C8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6</w:t>
      </w:r>
      <w:r w:rsidRPr="000C21C8">
        <w:rPr>
          <w:rFonts w:ascii="Verdana" w:hAnsi="Verdana" w:cs="Arial"/>
          <w:b/>
          <w:bCs/>
          <w:color w:val="000000"/>
          <w:sz w:val="20"/>
          <w:szCs w:val="20"/>
          <w:lang w:val="hr-HR"/>
        </w:rPr>
        <w:t>. godini</w:t>
      </w:r>
    </w:p>
    <w:p w14:paraId="1F8DFB3B" w14:textId="77777777" w:rsidR="007927CA" w:rsidRPr="000C21C8" w:rsidRDefault="007927CA" w:rsidP="007927CA">
      <w:pPr>
        <w:ind w:left="720" w:firstLine="540"/>
        <w:jc w:val="both"/>
        <w:rPr>
          <w:rFonts w:ascii="Verdana" w:hAnsi="Verdana" w:cs="Arial"/>
          <w:b/>
          <w:bCs/>
          <w:color w:val="000000"/>
          <w:sz w:val="20"/>
          <w:szCs w:val="20"/>
          <w:lang w:val="hr-HR"/>
        </w:rPr>
      </w:pPr>
    </w:p>
    <w:p w14:paraId="369DED74" w14:textId="77777777" w:rsidR="002B1413" w:rsidRPr="000C21C8" w:rsidRDefault="002B1413" w:rsidP="007927CA">
      <w:pPr>
        <w:ind w:left="720"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06194559" w14:textId="77777777" w:rsidR="007927CA" w:rsidRPr="000C21C8" w:rsidRDefault="007927CA" w:rsidP="007927CA">
      <w:pPr>
        <w:ind w:left="720"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12862CA5" w14:textId="77777777" w:rsidR="007927CA" w:rsidRPr="000C21C8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Članak 1.</w:t>
      </w:r>
    </w:p>
    <w:p w14:paraId="406B6A18" w14:textId="77466ECE" w:rsidR="007927CA" w:rsidRPr="000C21C8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Ovom Odlukom mijenja se Program građenja komunalne infrastrukture na području Grada Slunja u 202</w:t>
      </w:r>
      <w:r w:rsidR="005845EF" w:rsidRPr="000C21C8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 xml:space="preserve">. godini („Službeni glasnik Grada Slunja“ </w:t>
      </w:r>
      <w:r w:rsidR="007D3159" w:rsidRPr="000C21C8">
        <w:rPr>
          <w:rFonts w:ascii="Verdana" w:hAnsi="Verdana" w:cs="Arial"/>
          <w:color w:val="000000"/>
          <w:sz w:val="20"/>
          <w:szCs w:val="20"/>
          <w:lang w:val="hr-HR"/>
        </w:rPr>
        <w:t>1</w:t>
      </w:r>
      <w:r w:rsidR="005845EF" w:rsidRPr="000C21C8">
        <w:rPr>
          <w:rFonts w:ascii="Verdana" w:hAnsi="Verdana" w:cs="Arial"/>
          <w:color w:val="000000"/>
          <w:sz w:val="20"/>
          <w:szCs w:val="20"/>
          <w:lang w:val="hr-HR"/>
        </w:rPr>
        <w:t>3</w:t>
      </w:r>
      <w:r w:rsidR="00B20E01" w:rsidRPr="000C21C8">
        <w:rPr>
          <w:rFonts w:ascii="Verdana" w:hAnsi="Verdana" w:cs="Arial"/>
          <w:color w:val="000000"/>
          <w:sz w:val="20"/>
          <w:szCs w:val="20"/>
          <w:lang w:val="hr-HR"/>
        </w:rPr>
        <w:t>/2</w:t>
      </w:r>
      <w:r w:rsidR="005845EF" w:rsidRPr="000C21C8">
        <w:rPr>
          <w:rFonts w:ascii="Verdana" w:hAnsi="Verdana" w:cs="Arial"/>
          <w:color w:val="000000"/>
          <w:sz w:val="20"/>
          <w:szCs w:val="20"/>
          <w:lang w:val="hr-HR"/>
        </w:rPr>
        <w:t>5</w:t>
      </w: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).</w:t>
      </w:r>
    </w:p>
    <w:p w14:paraId="65066A19" w14:textId="5CB41708" w:rsidR="00154109" w:rsidRPr="000C21C8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ab/>
      </w:r>
    </w:p>
    <w:p w14:paraId="554D09E7" w14:textId="77777777" w:rsidR="007927CA" w:rsidRPr="000C21C8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0781B4AB" w14:textId="77777777" w:rsidR="007927CA" w:rsidRPr="000C21C8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Članak 2.</w:t>
      </w:r>
    </w:p>
    <w:p w14:paraId="15FCBE1E" w14:textId="77777777" w:rsidR="007927CA" w:rsidRPr="000C21C8" w:rsidRDefault="007927CA" w:rsidP="007927CA">
      <w:pPr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U točki II. članak 2. mijenja se i glasi:</w:t>
      </w:r>
    </w:p>
    <w:p w14:paraId="37EBF9AA" w14:textId="5844FD36" w:rsidR="007927CA" w:rsidRPr="000C21C8" w:rsidRDefault="007927CA" w:rsidP="007927CA">
      <w:pPr>
        <w:ind w:firstLine="540"/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 xml:space="preserve">„Financiranje građenja komunalne infrastrukture sukladno članku 75. Zakona o komunalnom gospodarstvu planira se  financirati s ukupno </w:t>
      </w:r>
      <w:r w:rsidR="0028700E" w:rsidRPr="000C21C8">
        <w:rPr>
          <w:rFonts w:ascii="Verdana" w:hAnsi="Verdana" w:cs="Arial"/>
          <w:color w:val="000000"/>
          <w:sz w:val="20"/>
          <w:szCs w:val="20"/>
          <w:lang w:val="hr-HR"/>
        </w:rPr>
        <w:t>3.460.220,00</w:t>
      </w:r>
      <w:r w:rsidR="00B20E01" w:rsidRPr="000C21C8">
        <w:rPr>
          <w:rFonts w:ascii="Verdana" w:hAnsi="Verdana" w:cs="Arial"/>
          <w:sz w:val="20"/>
          <w:szCs w:val="20"/>
          <w:lang w:val="hr-HR"/>
        </w:rPr>
        <w:t xml:space="preserve"> </w:t>
      </w:r>
      <w:r w:rsidRPr="000C21C8">
        <w:rPr>
          <w:rFonts w:ascii="Verdana" w:hAnsi="Verdana" w:cs="Arial"/>
          <w:sz w:val="20"/>
          <w:szCs w:val="20"/>
          <w:lang w:val="hr-HR"/>
        </w:rPr>
        <w:t>€ i to sredstvima:</w:t>
      </w:r>
    </w:p>
    <w:p w14:paraId="418B1783" w14:textId="7777777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komunalnog doprinosa u iznosu od 40.000,00 €</w:t>
      </w:r>
    </w:p>
    <w:p w14:paraId="1011E56B" w14:textId="78D4E5B0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 xml:space="preserve">komunalne naknade u iznosu od  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 xml:space="preserve"> 302.830,00 </w:t>
      </w:r>
      <w:r w:rsidRPr="000C21C8">
        <w:rPr>
          <w:rFonts w:ascii="Verdana" w:hAnsi="Verdana" w:cs="Arial"/>
          <w:sz w:val="20"/>
          <w:szCs w:val="20"/>
          <w:lang w:val="hr-HR"/>
        </w:rPr>
        <w:t>€</w:t>
      </w:r>
    </w:p>
    <w:p w14:paraId="199AF1C5" w14:textId="7777777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naknade za koncesiju u iznosu od 350,00 €</w:t>
      </w:r>
    </w:p>
    <w:p w14:paraId="6839D95F" w14:textId="7777777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vodnog doprinosa u iznosu od 500,00 €</w:t>
      </w:r>
    </w:p>
    <w:p w14:paraId="0E55044E" w14:textId="7777777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naknade za eksploataciju mineralnih sirovina u iznosu od 4.000,00 €</w:t>
      </w:r>
    </w:p>
    <w:p w14:paraId="6E92E24D" w14:textId="5FA800F3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 xml:space="preserve">viškova prihoda iz prethodnih godina u iznosu od 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1.152.292,75</w:t>
      </w:r>
      <w:r w:rsidRPr="000C21C8">
        <w:rPr>
          <w:rFonts w:ascii="Verdana" w:hAnsi="Verdana" w:cs="Arial"/>
          <w:sz w:val="20"/>
          <w:szCs w:val="20"/>
          <w:lang w:val="hr-HR"/>
        </w:rPr>
        <w:t xml:space="preserve"> €</w:t>
      </w:r>
    </w:p>
    <w:p w14:paraId="14008622" w14:textId="41AC7EA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 xml:space="preserve">općih prihoda proračuna u iznosu od 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141.527,25</w:t>
      </w:r>
      <w:r w:rsidRPr="000C21C8">
        <w:rPr>
          <w:rFonts w:ascii="Verdana" w:hAnsi="Verdana" w:cs="Arial"/>
          <w:sz w:val="20"/>
          <w:szCs w:val="20"/>
          <w:lang w:val="hr-HR"/>
        </w:rPr>
        <w:t xml:space="preserve"> €</w:t>
      </w:r>
    </w:p>
    <w:p w14:paraId="73267807" w14:textId="77777777" w:rsidR="005845EF" w:rsidRPr="000C21C8" w:rsidRDefault="005845EF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prihoda od prodaje nefinancijske imovine 49.700,00 €</w:t>
      </w:r>
    </w:p>
    <w:p w14:paraId="25D78ECB" w14:textId="4A96DD41" w:rsidR="005845EF" w:rsidRPr="000C21C8" w:rsidRDefault="00FA3D43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 xml:space="preserve">Europskog 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 xml:space="preserve">fonda </w:t>
      </w:r>
      <w:r w:rsidRPr="000C21C8">
        <w:rPr>
          <w:rFonts w:ascii="Verdana" w:hAnsi="Verdana" w:cs="Arial"/>
          <w:sz w:val="20"/>
          <w:szCs w:val="20"/>
          <w:lang w:val="hr-HR"/>
        </w:rPr>
        <w:t>za regionalni razvoj u iznosu od 855.870,00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 xml:space="preserve"> € </w:t>
      </w:r>
    </w:p>
    <w:p w14:paraId="598DCB1A" w14:textId="255E7177" w:rsidR="005845EF" w:rsidRPr="000C21C8" w:rsidRDefault="005D5C3E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pomoći iz državnog proračuna u i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 xml:space="preserve">znosu 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438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>.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650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>,00 €</w:t>
      </w:r>
    </w:p>
    <w:p w14:paraId="2FB5779E" w14:textId="581AD639" w:rsidR="005845EF" w:rsidRPr="000C21C8" w:rsidRDefault="00FA3D43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 xml:space="preserve">pomoći 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 xml:space="preserve">izvanproračunskih korisnika </w:t>
      </w:r>
      <w:r w:rsidRPr="000C21C8">
        <w:rPr>
          <w:rFonts w:ascii="Verdana" w:hAnsi="Verdana" w:cs="Arial"/>
          <w:sz w:val="20"/>
          <w:szCs w:val="20"/>
          <w:lang w:val="hr-HR"/>
        </w:rPr>
        <w:t xml:space="preserve">u iznosu od 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472</w:t>
      </w:r>
      <w:r w:rsidR="005845EF" w:rsidRPr="000C21C8">
        <w:rPr>
          <w:rFonts w:ascii="Verdana" w:hAnsi="Verdana" w:cs="Arial"/>
          <w:sz w:val="20"/>
          <w:szCs w:val="20"/>
          <w:lang w:val="hr-HR"/>
        </w:rPr>
        <w:t>.000,00 €</w:t>
      </w:r>
    </w:p>
    <w:p w14:paraId="4978A929" w14:textId="78ED7DF4" w:rsidR="005D5C3E" w:rsidRPr="000C21C8" w:rsidRDefault="005D5C3E" w:rsidP="005845EF">
      <w:pPr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t>donacije 2.500,00 €</w:t>
      </w:r>
      <w:r w:rsidR="003E0D33" w:rsidRPr="000C21C8">
        <w:rPr>
          <w:rFonts w:ascii="Verdana" w:hAnsi="Verdana" w:cs="Arial"/>
          <w:sz w:val="20"/>
          <w:szCs w:val="20"/>
          <w:lang w:val="hr-HR"/>
        </w:rPr>
        <w:t>.</w:t>
      </w:r>
    </w:p>
    <w:p w14:paraId="188CC8ED" w14:textId="77777777" w:rsidR="005845EF" w:rsidRPr="000C21C8" w:rsidRDefault="005845EF" w:rsidP="005845EF">
      <w:pPr>
        <w:ind w:left="900"/>
        <w:jc w:val="both"/>
        <w:rPr>
          <w:rFonts w:ascii="Verdana" w:hAnsi="Verdana" w:cs="Arial"/>
          <w:sz w:val="20"/>
          <w:szCs w:val="20"/>
          <w:lang w:val="hr-HR"/>
        </w:rPr>
      </w:pPr>
    </w:p>
    <w:p w14:paraId="5F7A45CE" w14:textId="77777777" w:rsidR="003E0D33" w:rsidRPr="000C21C8" w:rsidRDefault="003E0D33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</w:p>
    <w:p w14:paraId="3E657F45" w14:textId="4A05E6F6" w:rsidR="007927CA" w:rsidRPr="000C21C8" w:rsidRDefault="007927CA" w:rsidP="007927CA">
      <w:pPr>
        <w:jc w:val="center"/>
        <w:rPr>
          <w:rFonts w:ascii="Verdana" w:hAnsi="Verdana" w:cs="Arial"/>
          <w:b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b/>
          <w:color w:val="000000"/>
          <w:sz w:val="20"/>
          <w:szCs w:val="20"/>
          <w:lang w:val="hr-HR"/>
        </w:rPr>
        <w:t>Članak 3.</w:t>
      </w:r>
    </w:p>
    <w:p w14:paraId="02442086" w14:textId="77777777" w:rsidR="007927CA" w:rsidRPr="000C21C8" w:rsidRDefault="007927CA" w:rsidP="007927CA">
      <w:pPr>
        <w:ind w:firstLine="36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U točki III. članku 3. stavak 2. mijenja se i glasi:</w:t>
      </w:r>
    </w:p>
    <w:p w14:paraId="0AA06FF4" w14:textId="77777777" w:rsidR="007927CA" w:rsidRPr="000C21C8" w:rsidRDefault="007927CA" w:rsidP="007927CA">
      <w:pPr>
        <w:ind w:firstLine="36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>„(2) Opis planiranih investicija s procjenom troškova i izvorom financiranja prikazani su tablično kako slijedi:</w:t>
      </w:r>
    </w:p>
    <w:p w14:paraId="2FAB539D" w14:textId="77777777" w:rsidR="003E0D33" w:rsidRPr="000C21C8" w:rsidRDefault="003E0D33" w:rsidP="007927CA">
      <w:pPr>
        <w:ind w:firstLine="36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3328BCCB" w14:textId="77777777" w:rsidR="003E0D33" w:rsidRPr="000C21C8" w:rsidRDefault="003E0D33" w:rsidP="007927CA">
      <w:pPr>
        <w:ind w:firstLine="36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0E2F0C3F" w14:textId="77777777" w:rsidR="005845EF" w:rsidRPr="000C21C8" w:rsidRDefault="007927CA" w:rsidP="005845EF">
      <w:pPr>
        <w:numPr>
          <w:ilvl w:val="0"/>
          <w:numId w:val="11"/>
        </w:numPr>
        <w:jc w:val="both"/>
        <w:rPr>
          <w:rFonts w:ascii="Verdana" w:hAnsi="Verdana" w:cs="Arial"/>
          <w:b/>
          <w:sz w:val="20"/>
          <w:szCs w:val="20"/>
          <w:lang w:val="hr-HR"/>
        </w:rPr>
      </w:pPr>
      <w:r w:rsidRPr="000C21C8">
        <w:rPr>
          <w:rFonts w:ascii="Verdana" w:hAnsi="Verdana" w:cs="Arial"/>
          <w:sz w:val="20"/>
          <w:szCs w:val="20"/>
          <w:lang w:val="hr-HR"/>
        </w:rPr>
        <w:lastRenderedPageBreak/>
        <w:t xml:space="preserve"> </w:t>
      </w:r>
      <w:r w:rsidR="005845EF" w:rsidRPr="000C21C8">
        <w:rPr>
          <w:rFonts w:ascii="Verdana" w:hAnsi="Verdana" w:cs="Arial"/>
          <w:b/>
          <w:sz w:val="20"/>
          <w:szCs w:val="20"/>
          <w:lang w:val="hr-HR"/>
        </w:rPr>
        <w:t>Postojeće građevine komunalne infrastrukture koje će se rekonstruirati:</w:t>
      </w:r>
    </w:p>
    <w:p w14:paraId="3DF592DF" w14:textId="77777777" w:rsidR="005845EF" w:rsidRPr="000C21C8" w:rsidRDefault="005845EF" w:rsidP="005845EF">
      <w:pPr>
        <w:jc w:val="both"/>
        <w:rPr>
          <w:rFonts w:ascii="Verdana" w:hAnsi="Verdana" w:cs="Arial"/>
          <w:sz w:val="20"/>
          <w:szCs w:val="20"/>
          <w:lang w:val="hr-HR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3674"/>
        <w:gridCol w:w="2552"/>
        <w:gridCol w:w="1842"/>
      </w:tblGrid>
      <w:tr w:rsidR="005845EF" w:rsidRPr="000C21C8" w14:paraId="2F89C780" w14:textId="77777777" w:rsidTr="000C21C8">
        <w:tc>
          <w:tcPr>
            <w:tcW w:w="8707" w:type="dxa"/>
            <w:gridSpan w:val="4"/>
          </w:tcPr>
          <w:p w14:paraId="11104184" w14:textId="77777777" w:rsidR="005845EF" w:rsidRPr="000C21C8" w:rsidRDefault="005845EF" w:rsidP="005845EF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Nerazvrstane ceste</w:t>
            </w:r>
          </w:p>
          <w:p w14:paraId="37AE29E3" w14:textId="77777777" w:rsidR="005845EF" w:rsidRPr="000C21C8" w:rsidRDefault="005845EF" w:rsidP="00A37DE4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5845EF" w:rsidRPr="000C21C8" w14:paraId="4B068383" w14:textId="77777777" w:rsidTr="000C21C8">
        <w:tc>
          <w:tcPr>
            <w:tcW w:w="639" w:type="dxa"/>
          </w:tcPr>
          <w:p w14:paraId="53B751C4" w14:textId="7D8FF556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R</w:t>
            </w:r>
            <w:r w:rsidR="000C21C8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br</w:t>
            </w:r>
          </w:p>
        </w:tc>
        <w:tc>
          <w:tcPr>
            <w:tcW w:w="3674" w:type="dxa"/>
          </w:tcPr>
          <w:p w14:paraId="3AC8A4FE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552" w:type="dxa"/>
          </w:tcPr>
          <w:p w14:paraId="3E6E877B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842" w:type="dxa"/>
          </w:tcPr>
          <w:p w14:paraId="3150400B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6EB5AEF9" w14:textId="77777777" w:rsidR="005845EF" w:rsidRPr="000C21C8" w:rsidRDefault="005845EF" w:rsidP="000C21C8">
            <w:pPr>
              <w:tabs>
                <w:tab w:val="right" w:pos="3152"/>
              </w:tabs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ab/>
            </w:r>
          </w:p>
        </w:tc>
      </w:tr>
      <w:tr w:rsidR="005845EF" w:rsidRPr="000C21C8" w14:paraId="330298C3" w14:textId="77777777" w:rsidTr="000C21C8">
        <w:tc>
          <w:tcPr>
            <w:tcW w:w="639" w:type="dxa"/>
          </w:tcPr>
          <w:p w14:paraId="53F01892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3674" w:type="dxa"/>
          </w:tcPr>
          <w:p w14:paraId="3CEB8D0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Troškovi za usluge vještačenja, izvlaštenja i geodetsko-katastarske usluge</w:t>
            </w:r>
          </w:p>
        </w:tc>
        <w:tc>
          <w:tcPr>
            <w:tcW w:w="2552" w:type="dxa"/>
          </w:tcPr>
          <w:p w14:paraId="338E264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Opći prihodi 10.000</w:t>
            </w:r>
          </w:p>
        </w:tc>
        <w:tc>
          <w:tcPr>
            <w:tcW w:w="1842" w:type="dxa"/>
          </w:tcPr>
          <w:p w14:paraId="6F5F385F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</w:tc>
      </w:tr>
      <w:tr w:rsidR="005845EF" w:rsidRPr="000C21C8" w14:paraId="15C2095E" w14:textId="77777777" w:rsidTr="000C21C8">
        <w:tc>
          <w:tcPr>
            <w:tcW w:w="639" w:type="dxa"/>
          </w:tcPr>
          <w:p w14:paraId="05AB3B3F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3674" w:type="dxa"/>
          </w:tcPr>
          <w:p w14:paraId="150CA18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Projektna dokumentacija modernizacije ceste u Donjem Taborištu (</w:t>
            </w:r>
            <w:proofErr w:type="spellStart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k.č</w:t>
            </w:r>
            <w:proofErr w:type="spellEnd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. 2176 k.o. Slunj 1)</w:t>
            </w:r>
          </w:p>
        </w:tc>
        <w:tc>
          <w:tcPr>
            <w:tcW w:w="2552" w:type="dxa"/>
          </w:tcPr>
          <w:p w14:paraId="209D7004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</w:p>
          <w:p w14:paraId="52DF173A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3.300,00</w:t>
            </w:r>
          </w:p>
        </w:tc>
        <w:tc>
          <w:tcPr>
            <w:tcW w:w="1842" w:type="dxa"/>
          </w:tcPr>
          <w:p w14:paraId="538AFABD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3.300,00</w:t>
            </w:r>
          </w:p>
        </w:tc>
      </w:tr>
      <w:tr w:rsidR="005845EF" w:rsidRPr="000C21C8" w14:paraId="75C956E2" w14:textId="77777777" w:rsidTr="000C21C8">
        <w:tc>
          <w:tcPr>
            <w:tcW w:w="639" w:type="dxa"/>
          </w:tcPr>
          <w:p w14:paraId="4FEE136B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3674" w:type="dxa"/>
          </w:tcPr>
          <w:p w14:paraId="7B6BD984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Izrada projektne dokumentacije za nastavak izgradnje nogostupa u naselju Gornje Taborište (nastavak </w:t>
            </w:r>
            <w:proofErr w:type="spellStart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Ladihovićeve</w:t>
            </w:r>
            <w:proofErr w:type="spellEnd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ulice) </w:t>
            </w:r>
          </w:p>
        </w:tc>
        <w:tc>
          <w:tcPr>
            <w:tcW w:w="2552" w:type="dxa"/>
          </w:tcPr>
          <w:p w14:paraId="7384A180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10.000,00 </w:t>
            </w:r>
          </w:p>
        </w:tc>
        <w:tc>
          <w:tcPr>
            <w:tcW w:w="1842" w:type="dxa"/>
          </w:tcPr>
          <w:p w14:paraId="423491C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</w:tc>
      </w:tr>
      <w:tr w:rsidR="005845EF" w:rsidRPr="000C21C8" w14:paraId="3F23D7EF" w14:textId="77777777" w:rsidTr="000C21C8">
        <w:tc>
          <w:tcPr>
            <w:tcW w:w="639" w:type="dxa"/>
          </w:tcPr>
          <w:p w14:paraId="481702E7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4.</w:t>
            </w:r>
          </w:p>
        </w:tc>
        <w:tc>
          <w:tcPr>
            <w:tcW w:w="3674" w:type="dxa"/>
          </w:tcPr>
          <w:p w14:paraId="35D739DA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Izrada projektne dokumentacije nove prometnice koja povezuje Trg dr. F. Tuđmana i Trg Zrinskih i Frankopana</w:t>
            </w:r>
          </w:p>
        </w:tc>
        <w:tc>
          <w:tcPr>
            <w:tcW w:w="2552" w:type="dxa"/>
          </w:tcPr>
          <w:p w14:paraId="1CD3232F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Komunalna naknada</w:t>
            </w:r>
          </w:p>
          <w:p w14:paraId="6AF98462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26.700,00</w:t>
            </w:r>
          </w:p>
        </w:tc>
        <w:tc>
          <w:tcPr>
            <w:tcW w:w="1842" w:type="dxa"/>
          </w:tcPr>
          <w:p w14:paraId="01589A4B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26.700,00</w:t>
            </w:r>
          </w:p>
        </w:tc>
      </w:tr>
      <w:tr w:rsidR="005845EF" w:rsidRPr="000C21C8" w14:paraId="24A5957E" w14:textId="77777777" w:rsidTr="000C21C8">
        <w:tc>
          <w:tcPr>
            <w:tcW w:w="639" w:type="dxa"/>
          </w:tcPr>
          <w:p w14:paraId="5D1FB780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5.</w:t>
            </w:r>
          </w:p>
        </w:tc>
        <w:tc>
          <w:tcPr>
            <w:tcW w:w="3674" w:type="dxa"/>
          </w:tcPr>
          <w:p w14:paraId="24CFA05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Izgradnja pristupne prometnice  novoj poslovno-stambenoj zgradi u centru grada</w:t>
            </w:r>
          </w:p>
        </w:tc>
        <w:tc>
          <w:tcPr>
            <w:tcW w:w="2552" w:type="dxa"/>
          </w:tcPr>
          <w:p w14:paraId="4C46E03A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Prihodi od prodaje nefinancijske imovine  49.700,00</w:t>
            </w:r>
          </w:p>
          <w:p w14:paraId="5614FADE" w14:textId="4EBC879F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 </w:t>
            </w:r>
            <w:r w:rsidR="00365D75" w:rsidRPr="000C21C8">
              <w:rPr>
                <w:rFonts w:ascii="Verdana" w:hAnsi="Verdana" w:cs="Arial"/>
                <w:sz w:val="20"/>
                <w:szCs w:val="20"/>
                <w:lang w:val="hr-HR"/>
              </w:rPr>
              <w:t>1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50.300,00</w:t>
            </w:r>
          </w:p>
          <w:p w14:paraId="7DE902C4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14:paraId="6F1C1D86" w14:textId="7482618A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200.000,00</w:t>
            </w:r>
          </w:p>
        </w:tc>
      </w:tr>
      <w:tr w:rsidR="005845EF" w:rsidRPr="000C21C8" w14:paraId="52AD7CDC" w14:textId="77777777" w:rsidTr="000C21C8">
        <w:tc>
          <w:tcPr>
            <w:tcW w:w="639" w:type="dxa"/>
          </w:tcPr>
          <w:p w14:paraId="7F64C754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6.</w:t>
            </w:r>
          </w:p>
        </w:tc>
        <w:tc>
          <w:tcPr>
            <w:tcW w:w="3674" w:type="dxa"/>
          </w:tcPr>
          <w:p w14:paraId="583FE96F" w14:textId="37951DCE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Otkup zemljišta za potrebe formiranja parcele pristupne prometnice od državne ceste D1 do uređaja za pročišćavanje otpadnih voda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i donacija zemljišta</w:t>
            </w:r>
          </w:p>
        </w:tc>
        <w:tc>
          <w:tcPr>
            <w:tcW w:w="2552" w:type="dxa"/>
          </w:tcPr>
          <w:p w14:paraId="696A8B8C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50.000,00</w:t>
            </w:r>
          </w:p>
          <w:p w14:paraId="26EB3459" w14:textId="52F23B9C" w:rsidR="00B812D0" w:rsidRPr="000C21C8" w:rsidRDefault="00B812D0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Donacije 2.500,00</w:t>
            </w:r>
          </w:p>
        </w:tc>
        <w:tc>
          <w:tcPr>
            <w:tcW w:w="1842" w:type="dxa"/>
          </w:tcPr>
          <w:p w14:paraId="2843F8D3" w14:textId="1FA1E05E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2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</w:tc>
      </w:tr>
      <w:tr w:rsidR="005845EF" w:rsidRPr="000C21C8" w14:paraId="0B5F7DDC" w14:textId="77777777" w:rsidTr="000C21C8">
        <w:tc>
          <w:tcPr>
            <w:tcW w:w="639" w:type="dxa"/>
          </w:tcPr>
          <w:p w14:paraId="649BE554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7.</w:t>
            </w:r>
          </w:p>
        </w:tc>
        <w:tc>
          <w:tcPr>
            <w:tcW w:w="3674" w:type="dxa"/>
          </w:tcPr>
          <w:p w14:paraId="4BB9A673" w14:textId="09A6D67F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Izrada projektne dokumentacije izgradnje spojne prometnice od državne ceste D1 do uređaja za pročišćavanje otpadnih voda (1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8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.000,00 €)</w:t>
            </w:r>
            <w:r w:rsidR="000C21C8">
              <w:rPr>
                <w:rFonts w:ascii="Verdana" w:hAnsi="Verdana" w:cs="Arial"/>
                <w:sz w:val="20"/>
                <w:szCs w:val="20"/>
                <w:lang w:val="hr-HR"/>
              </w:rPr>
              <w:t>,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kao i radovi izgradnje prometnice (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1.668.000,00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€)</w:t>
            </w:r>
          </w:p>
        </w:tc>
        <w:tc>
          <w:tcPr>
            <w:tcW w:w="2552" w:type="dxa"/>
          </w:tcPr>
          <w:p w14:paraId="2C3368F0" w14:textId="540FAF3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 </w:t>
            </w:r>
            <w:r w:rsidR="00365D75" w:rsidRPr="000C21C8">
              <w:rPr>
                <w:rFonts w:ascii="Verdana" w:hAnsi="Verdana" w:cs="Arial"/>
                <w:sz w:val="20"/>
                <w:szCs w:val="20"/>
                <w:lang w:val="hr-HR"/>
              </w:rPr>
              <w:t>209.430,00</w:t>
            </w:r>
          </w:p>
          <w:p w14:paraId="4B4D8CE3" w14:textId="55701E5C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Višak prihoda iz prethodnih godina  </w:t>
            </w:r>
            <w:r w:rsidR="00365D75" w:rsidRPr="000C21C8">
              <w:rPr>
                <w:rFonts w:ascii="Verdana" w:hAnsi="Verdana" w:cs="Arial"/>
                <w:sz w:val="20"/>
                <w:szCs w:val="20"/>
                <w:lang w:val="hr-HR"/>
              </w:rPr>
              <w:t>676.492,75</w:t>
            </w:r>
          </w:p>
          <w:p w14:paraId="7922C82A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Komunalni doprinos 40.000,00</w:t>
            </w:r>
          </w:p>
          <w:p w14:paraId="4665DC15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Vodni doprinos 500,00</w:t>
            </w:r>
          </w:p>
          <w:p w14:paraId="4CB8EFF7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Naknada za koncesiju 350,00</w:t>
            </w:r>
          </w:p>
          <w:p w14:paraId="6DDAA481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Naknada za eksploataciju mineralnih sirovina </w:t>
            </w:r>
          </w:p>
          <w:p w14:paraId="77E5D787" w14:textId="4A7F2455" w:rsidR="005845EF" w:rsidRPr="000C21C8" w:rsidRDefault="005D5C3E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4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.000,00 </w:t>
            </w:r>
          </w:p>
          <w:p w14:paraId="478A612F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Opći prihodi proračuna </w:t>
            </w:r>
          </w:p>
          <w:p w14:paraId="22BF2DC1" w14:textId="154F951F" w:rsidR="005845EF" w:rsidRPr="000C21C8" w:rsidRDefault="00972B80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12</w:t>
            </w:r>
            <w:r w:rsidR="005D5C3E" w:rsidRPr="000C21C8">
              <w:rPr>
                <w:rFonts w:ascii="Verdana" w:hAnsi="Verdana" w:cs="Arial"/>
                <w:sz w:val="20"/>
                <w:szCs w:val="20"/>
                <w:lang w:val="hr-HR"/>
              </w:rPr>
              <w:t>3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.227,25</w:t>
            </w:r>
          </w:p>
          <w:p w14:paraId="1B4B0B40" w14:textId="31775BA7" w:rsidR="005845EF" w:rsidRPr="000C21C8" w:rsidRDefault="0028700E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Pomoći iz državnog proračuna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160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28FB4A54" w14:textId="79274EB2" w:rsidR="005845EF" w:rsidRPr="000C21C8" w:rsidRDefault="005D5C3E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omoći od izvanproračunskih korisnika </w:t>
            </w:r>
            <w:r w:rsidR="00B812D0" w:rsidRPr="000C21C8">
              <w:rPr>
                <w:rFonts w:ascii="Verdana" w:hAnsi="Verdana" w:cs="Arial"/>
                <w:sz w:val="20"/>
                <w:szCs w:val="20"/>
                <w:lang w:val="hr-HR"/>
              </w:rPr>
              <w:t>472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  <w:p w14:paraId="4B5F3535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842" w:type="dxa"/>
          </w:tcPr>
          <w:p w14:paraId="1E89110A" w14:textId="031B651D" w:rsidR="005845EF" w:rsidRPr="000C21C8" w:rsidRDefault="00365D75" w:rsidP="000C21C8">
            <w:pPr>
              <w:rPr>
                <w:rFonts w:ascii="Verdana" w:hAnsi="Verdana" w:cs="Arial"/>
                <w:sz w:val="20"/>
                <w:szCs w:val="20"/>
                <w:highlight w:val="yellow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1.686.000,00</w:t>
            </w:r>
          </w:p>
        </w:tc>
      </w:tr>
      <w:tr w:rsidR="00972B80" w:rsidRPr="000C21C8" w14:paraId="4A8E329D" w14:textId="77777777" w:rsidTr="000C21C8">
        <w:tc>
          <w:tcPr>
            <w:tcW w:w="4313" w:type="dxa"/>
            <w:gridSpan w:val="2"/>
          </w:tcPr>
          <w:p w14:paraId="200C762C" w14:textId="2B9C6BC0" w:rsidR="00972B80" w:rsidRPr="000C21C8" w:rsidRDefault="00972B80" w:rsidP="000C21C8">
            <w:pPr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UKUPNO 1.1.</w:t>
            </w:r>
          </w:p>
        </w:tc>
        <w:tc>
          <w:tcPr>
            <w:tcW w:w="2552" w:type="dxa"/>
          </w:tcPr>
          <w:p w14:paraId="191E44D0" w14:textId="1CAE6D0C" w:rsidR="00972B80" w:rsidRPr="000C21C8" w:rsidRDefault="00972B80" w:rsidP="000C21C8">
            <w:pPr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1.988.500,00</w:t>
            </w:r>
          </w:p>
        </w:tc>
        <w:tc>
          <w:tcPr>
            <w:tcW w:w="1842" w:type="dxa"/>
          </w:tcPr>
          <w:p w14:paraId="3F4BD330" w14:textId="77777777" w:rsidR="00972B80" w:rsidRPr="000C21C8" w:rsidRDefault="00972B80" w:rsidP="000C21C8">
            <w:pPr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1.988.500,00</w:t>
            </w:r>
          </w:p>
          <w:p w14:paraId="39429656" w14:textId="5F5AB53B" w:rsidR="000C21C8" w:rsidRPr="000C21C8" w:rsidRDefault="000C21C8" w:rsidP="000C21C8">
            <w:pPr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972B80" w:rsidRPr="000C21C8" w14:paraId="2AC99846" w14:textId="77777777" w:rsidTr="000C21C8">
        <w:tc>
          <w:tcPr>
            <w:tcW w:w="8707" w:type="dxa"/>
            <w:gridSpan w:val="4"/>
          </w:tcPr>
          <w:p w14:paraId="02A4FE40" w14:textId="77777777" w:rsidR="00972B80" w:rsidRDefault="00972B80" w:rsidP="00972B80">
            <w:pPr>
              <w:pStyle w:val="Odlomakpopisa"/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lastRenderedPageBreak/>
              <w:t xml:space="preserve">Građevine i uređaji javne namjene </w:t>
            </w:r>
          </w:p>
          <w:p w14:paraId="6A49C2F8" w14:textId="2889BD1A" w:rsidR="000C21C8" w:rsidRPr="000C21C8" w:rsidRDefault="000C21C8" w:rsidP="000C21C8">
            <w:pPr>
              <w:pStyle w:val="Odlomakpopisa"/>
              <w:ind w:left="1080"/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</w:p>
        </w:tc>
      </w:tr>
      <w:tr w:rsidR="00972B80" w:rsidRPr="000C21C8" w14:paraId="51456E61" w14:textId="77777777" w:rsidTr="000C21C8">
        <w:tc>
          <w:tcPr>
            <w:tcW w:w="639" w:type="dxa"/>
          </w:tcPr>
          <w:p w14:paraId="258C5891" w14:textId="6EF59243" w:rsidR="00972B80" w:rsidRPr="000C21C8" w:rsidRDefault="00972B80" w:rsidP="00972B80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R.br</w:t>
            </w:r>
          </w:p>
        </w:tc>
        <w:tc>
          <w:tcPr>
            <w:tcW w:w="3674" w:type="dxa"/>
          </w:tcPr>
          <w:p w14:paraId="142E7C55" w14:textId="28DD9B53" w:rsidR="00972B80" w:rsidRPr="000C21C8" w:rsidRDefault="00972B80" w:rsidP="00972B80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552" w:type="dxa"/>
          </w:tcPr>
          <w:p w14:paraId="5664918F" w14:textId="589C8C67" w:rsidR="00972B80" w:rsidRPr="000C21C8" w:rsidRDefault="00972B80" w:rsidP="00972B80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842" w:type="dxa"/>
          </w:tcPr>
          <w:p w14:paraId="08C32FAD" w14:textId="77777777" w:rsidR="00972B80" w:rsidRPr="000C21C8" w:rsidRDefault="00972B80" w:rsidP="00972B80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6B30FC21" w14:textId="4308B4AC" w:rsidR="00972B80" w:rsidRPr="000C21C8" w:rsidRDefault="00972B80" w:rsidP="00972B80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ab/>
            </w:r>
          </w:p>
        </w:tc>
      </w:tr>
      <w:tr w:rsidR="00972B80" w:rsidRPr="000C21C8" w14:paraId="052152CE" w14:textId="77777777" w:rsidTr="000C21C8">
        <w:tc>
          <w:tcPr>
            <w:tcW w:w="639" w:type="dxa"/>
          </w:tcPr>
          <w:p w14:paraId="036547AB" w14:textId="7EAE3CDC" w:rsidR="00972B80" w:rsidRPr="000C21C8" w:rsidRDefault="000C21C8" w:rsidP="000C21C8">
            <w:pPr>
              <w:ind w:left="36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>
              <w:rPr>
                <w:rFonts w:ascii="Verdana" w:hAnsi="Verdana" w:cs="Arial"/>
                <w:sz w:val="20"/>
                <w:szCs w:val="20"/>
                <w:lang w:val="hr-HR"/>
              </w:rPr>
              <w:t>1</w:t>
            </w:r>
          </w:p>
          <w:p w14:paraId="09EF72E5" w14:textId="77777777" w:rsidR="00972B80" w:rsidRPr="000C21C8" w:rsidRDefault="00972B80" w:rsidP="000C21C8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3674" w:type="dxa"/>
          </w:tcPr>
          <w:p w14:paraId="18BD339F" w14:textId="64CA3E9C" w:rsidR="00972B80" w:rsidRPr="000C21C8" w:rsidRDefault="00BD7A47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Projekt „Revitalizacija z</w:t>
            </w:r>
            <w:r w:rsidR="00972B80" w:rsidRPr="000C21C8">
              <w:rPr>
                <w:rFonts w:ascii="Verdana" w:hAnsi="Verdana" w:cs="Arial"/>
                <w:sz w:val="20"/>
                <w:szCs w:val="20"/>
                <w:lang w:val="hr-HR"/>
              </w:rPr>
              <w:t>elen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e</w:t>
            </w:r>
            <w:r w:rsidR="00972B80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infrastruktur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e“ – uređenje i opremanje gradskog parka, staze od parka do </w:t>
            </w:r>
            <w:proofErr w:type="spellStart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pumptrack</w:t>
            </w:r>
            <w:proofErr w:type="spellEnd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staze i vježbališta te okoliša kod Osnovne škole Slunj</w:t>
            </w:r>
          </w:p>
          <w:p w14:paraId="0C3FC456" w14:textId="77777777" w:rsidR="00972B80" w:rsidRPr="000C21C8" w:rsidRDefault="00972B80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  <w:p w14:paraId="42176AEC" w14:textId="1E7DD203" w:rsidR="00972B80" w:rsidRPr="000C21C8" w:rsidRDefault="00972B80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0C1DE29B" w14:textId="77777777" w:rsidR="00972B80" w:rsidRPr="000C21C8" w:rsidRDefault="00BD7A47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Opći prihodi i primici 7.900,00</w:t>
            </w:r>
          </w:p>
          <w:p w14:paraId="29ED0F41" w14:textId="77777777" w:rsidR="00BD7A47" w:rsidRPr="000C21C8" w:rsidRDefault="00590B71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Pomoći iz državnog proračuna 144.000,00</w:t>
            </w:r>
          </w:p>
          <w:p w14:paraId="176DAE43" w14:textId="62A3F7F2" w:rsidR="00590B71" w:rsidRPr="000C21C8" w:rsidRDefault="00590B71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Europski fond za regionalni razvoj 855.870,00</w:t>
            </w:r>
          </w:p>
        </w:tc>
        <w:tc>
          <w:tcPr>
            <w:tcW w:w="1842" w:type="dxa"/>
          </w:tcPr>
          <w:p w14:paraId="65C3019A" w14:textId="018A9A9C" w:rsidR="00972B80" w:rsidRPr="000C21C8" w:rsidRDefault="00BD7A47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1.007.770,00</w:t>
            </w:r>
          </w:p>
        </w:tc>
      </w:tr>
      <w:tr w:rsidR="00972B80" w:rsidRPr="000C21C8" w14:paraId="7F08A7B0" w14:textId="77777777" w:rsidTr="000C21C8">
        <w:tc>
          <w:tcPr>
            <w:tcW w:w="4313" w:type="dxa"/>
            <w:gridSpan w:val="2"/>
          </w:tcPr>
          <w:p w14:paraId="05CEAB2F" w14:textId="77777777" w:rsidR="00972B80" w:rsidRPr="000C21C8" w:rsidRDefault="00972B80" w:rsidP="00A37DE4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UKUPNO 1.2.</w:t>
            </w:r>
          </w:p>
          <w:p w14:paraId="30EFF667" w14:textId="543E3F03" w:rsidR="00972B80" w:rsidRPr="000C21C8" w:rsidRDefault="00972B80" w:rsidP="00A37DE4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00CC9DAC" w14:textId="76D8D168" w:rsidR="00972B80" w:rsidRPr="000C21C8" w:rsidRDefault="00590B71" w:rsidP="00A37DE4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1.007.770,00</w:t>
            </w:r>
          </w:p>
        </w:tc>
        <w:tc>
          <w:tcPr>
            <w:tcW w:w="1842" w:type="dxa"/>
          </w:tcPr>
          <w:p w14:paraId="44C97134" w14:textId="23EEE610" w:rsidR="00972B80" w:rsidRPr="000C21C8" w:rsidRDefault="00590B71" w:rsidP="00A37DE4">
            <w:pPr>
              <w:jc w:val="both"/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bCs/>
                <w:sz w:val="20"/>
                <w:szCs w:val="20"/>
                <w:lang w:val="hr-HR"/>
              </w:rPr>
              <w:t>1.007.770,00</w:t>
            </w:r>
          </w:p>
        </w:tc>
      </w:tr>
      <w:tr w:rsidR="005845EF" w:rsidRPr="000C21C8" w14:paraId="24DD20A8" w14:textId="77777777" w:rsidTr="000C21C8">
        <w:tc>
          <w:tcPr>
            <w:tcW w:w="4313" w:type="dxa"/>
            <w:gridSpan w:val="2"/>
          </w:tcPr>
          <w:p w14:paraId="696C1080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SVEUKUPNO 1.</w:t>
            </w:r>
          </w:p>
          <w:p w14:paraId="71C1E573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368C5CA5" w14:textId="4DB6A7A7" w:rsidR="005845EF" w:rsidRPr="000C21C8" w:rsidRDefault="00590B71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2.996.270,00</w:t>
            </w:r>
          </w:p>
        </w:tc>
        <w:tc>
          <w:tcPr>
            <w:tcW w:w="1842" w:type="dxa"/>
          </w:tcPr>
          <w:p w14:paraId="41CB0720" w14:textId="6DF73D6F" w:rsidR="005845EF" w:rsidRPr="000C21C8" w:rsidRDefault="00590B71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2.996.270,00</w:t>
            </w:r>
          </w:p>
        </w:tc>
      </w:tr>
    </w:tbl>
    <w:p w14:paraId="523A9230" w14:textId="77777777" w:rsidR="005845EF" w:rsidRDefault="005845EF" w:rsidP="005845EF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1D586749" w14:textId="77777777" w:rsidR="000C21C8" w:rsidRPr="000C21C8" w:rsidRDefault="000C21C8" w:rsidP="005845EF">
      <w:pPr>
        <w:ind w:left="720"/>
        <w:jc w:val="both"/>
        <w:rPr>
          <w:rFonts w:ascii="Verdana" w:hAnsi="Verdana" w:cs="Arial"/>
          <w:b/>
          <w:sz w:val="20"/>
          <w:szCs w:val="20"/>
          <w:lang w:val="hr-HR"/>
        </w:rPr>
      </w:pPr>
    </w:p>
    <w:p w14:paraId="2C072E61" w14:textId="1DE1198C" w:rsidR="005845EF" w:rsidRPr="000C21C8" w:rsidRDefault="005845EF" w:rsidP="000C21C8">
      <w:pPr>
        <w:numPr>
          <w:ilvl w:val="0"/>
          <w:numId w:val="11"/>
        </w:numPr>
        <w:jc w:val="both"/>
        <w:rPr>
          <w:rFonts w:ascii="Verdana" w:hAnsi="Verdana" w:cs="Arial"/>
          <w:b/>
          <w:sz w:val="20"/>
          <w:szCs w:val="20"/>
          <w:lang w:val="hr-HR"/>
        </w:rPr>
      </w:pPr>
      <w:r w:rsidRPr="000C21C8">
        <w:rPr>
          <w:rFonts w:ascii="Verdana" w:hAnsi="Verdana" w:cs="Arial"/>
          <w:b/>
          <w:sz w:val="20"/>
          <w:szCs w:val="20"/>
          <w:lang w:val="hr-HR"/>
        </w:rPr>
        <w:t>Građevine komunalne infrastrukture koje će se graditi u uređenim dijelovima građevinskog područja:</w:t>
      </w:r>
    </w:p>
    <w:p w14:paraId="2A8B0B24" w14:textId="77777777" w:rsidR="005845EF" w:rsidRPr="000C21C8" w:rsidRDefault="005845EF" w:rsidP="005845EF">
      <w:pPr>
        <w:jc w:val="both"/>
        <w:rPr>
          <w:rFonts w:ascii="Verdana" w:hAnsi="Verdana" w:cs="Arial"/>
          <w:sz w:val="20"/>
          <w:szCs w:val="20"/>
          <w:lang w:val="hr-HR"/>
        </w:rPr>
      </w:pP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641"/>
        <w:gridCol w:w="2552"/>
        <w:gridCol w:w="1842"/>
      </w:tblGrid>
      <w:tr w:rsidR="005845EF" w:rsidRPr="000C21C8" w14:paraId="0C861348" w14:textId="77777777" w:rsidTr="000C21C8">
        <w:tc>
          <w:tcPr>
            <w:tcW w:w="8707" w:type="dxa"/>
            <w:gridSpan w:val="4"/>
          </w:tcPr>
          <w:p w14:paraId="33373DFE" w14:textId="77777777" w:rsidR="005845EF" w:rsidRPr="000C21C8" w:rsidRDefault="005845EF" w:rsidP="005845EF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Javne površine na kojima nije dopušten promet motornih vozila</w:t>
            </w:r>
          </w:p>
          <w:p w14:paraId="695211E9" w14:textId="77777777" w:rsidR="005845EF" w:rsidRPr="000C21C8" w:rsidRDefault="005845EF" w:rsidP="00A37DE4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5845EF" w:rsidRPr="000C21C8" w14:paraId="425D4D0E" w14:textId="77777777" w:rsidTr="000C21C8">
        <w:tc>
          <w:tcPr>
            <w:tcW w:w="672" w:type="dxa"/>
          </w:tcPr>
          <w:p w14:paraId="0E9E5965" w14:textId="7DF9AC7E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R.br</w:t>
            </w:r>
          </w:p>
        </w:tc>
        <w:tc>
          <w:tcPr>
            <w:tcW w:w="3641" w:type="dxa"/>
          </w:tcPr>
          <w:p w14:paraId="6BD83FEC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552" w:type="dxa"/>
          </w:tcPr>
          <w:p w14:paraId="62191E78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842" w:type="dxa"/>
          </w:tcPr>
          <w:p w14:paraId="78B2C46C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7D265379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</w:p>
        </w:tc>
      </w:tr>
      <w:tr w:rsidR="005845EF" w:rsidRPr="000C21C8" w14:paraId="7057F617" w14:textId="77777777" w:rsidTr="000C21C8">
        <w:tc>
          <w:tcPr>
            <w:tcW w:w="672" w:type="dxa"/>
          </w:tcPr>
          <w:p w14:paraId="28B58B3C" w14:textId="3AABCE20" w:rsidR="005845EF" w:rsidRPr="000C21C8" w:rsidRDefault="00BE7A6D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</w:p>
        </w:tc>
        <w:tc>
          <w:tcPr>
            <w:tcW w:w="3641" w:type="dxa"/>
          </w:tcPr>
          <w:p w14:paraId="57AB33A5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Izrada projektne dokumentacije uređenja formiranje šetnice uz rijeku </w:t>
            </w:r>
            <w:proofErr w:type="spellStart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Slunjčicu</w:t>
            </w:r>
            <w:proofErr w:type="spellEnd"/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552" w:type="dxa"/>
          </w:tcPr>
          <w:p w14:paraId="5DE91948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Komunalna naknada 20.000,00</w:t>
            </w:r>
          </w:p>
        </w:tc>
        <w:tc>
          <w:tcPr>
            <w:tcW w:w="1842" w:type="dxa"/>
          </w:tcPr>
          <w:p w14:paraId="527BBEEA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20.000,00</w:t>
            </w:r>
          </w:p>
        </w:tc>
      </w:tr>
      <w:tr w:rsidR="005845EF" w:rsidRPr="000C21C8" w14:paraId="7A5FFF3D" w14:textId="77777777" w:rsidTr="000C21C8">
        <w:tc>
          <w:tcPr>
            <w:tcW w:w="4313" w:type="dxa"/>
            <w:gridSpan w:val="2"/>
          </w:tcPr>
          <w:p w14:paraId="7988BD73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UKUPNO 2.1.</w:t>
            </w:r>
          </w:p>
          <w:p w14:paraId="0DD8D09A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51C7661B" w14:textId="6C0F6D9A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20.000,00</w:t>
            </w:r>
          </w:p>
        </w:tc>
        <w:tc>
          <w:tcPr>
            <w:tcW w:w="1842" w:type="dxa"/>
          </w:tcPr>
          <w:p w14:paraId="69A5028E" w14:textId="26EC8DD4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20.000,00</w:t>
            </w:r>
          </w:p>
        </w:tc>
      </w:tr>
      <w:tr w:rsidR="005845EF" w:rsidRPr="000C21C8" w14:paraId="56517037" w14:textId="77777777" w:rsidTr="000C21C8">
        <w:tc>
          <w:tcPr>
            <w:tcW w:w="8707" w:type="dxa"/>
            <w:gridSpan w:val="4"/>
          </w:tcPr>
          <w:p w14:paraId="4FCFB873" w14:textId="77777777" w:rsidR="005845EF" w:rsidRPr="000C21C8" w:rsidRDefault="005845EF" w:rsidP="00A37DE4">
            <w:pPr>
              <w:ind w:left="720"/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  <w:p w14:paraId="6EE40631" w14:textId="77777777" w:rsidR="005845EF" w:rsidRPr="000C21C8" w:rsidRDefault="005845EF" w:rsidP="005845EF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Građevine i uređaji javne namjene</w:t>
            </w:r>
          </w:p>
          <w:p w14:paraId="3CCE6DA7" w14:textId="77777777" w:rsidR="005845EF" w:rsidRPr="000C21C8" w:rsidRDefault="005845EF" w:rsidP="00A37DE4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</w:tr>
      <w:tr w:rsidR="005845EF" w:rsidRPr="000C21C8" w14:paraId="66FE72C9" w14:textId="77777777" w:rsidTr="000C21C8">
        <w:tc>
          <w:tcPr>
            <w:tcW w:w="672" w:type="dxa"/>
          </w:tcPr>
          <w:p w14:paraId="0D4AD1F0" w14:textId="090E37FC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R.br</w:t>
            </w:r>
          </w:p>
        </w:tc>
        <w:tc>
          <w:tcPr>
            <w:tcW w:w="3641" w:type="dxa"/>
          </w:tcPr>
          <w:p w14:paraId="0A64A381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552" w:type="dxa"/>
          </w:tcPr>
          <w:p w14:paraId="51E151FF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842" w:type="dxa"/>
          </w:tcPr>
          <w:p w14:paraId="4C137E13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22D881F6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(€)</w:t>
            </w:r>
          </w:p>
        </w:tc>
      </w:tr>
      <w:tr w:rsidR="005845EF" w:rsidRPr="000C21C8" w14:paraId="2EBF6D0D" w14:textId="77777777" w:rsidTr="000C21C8">
        <w:tc>
          <w:tcPr>
            <w:tcW w:w="672" w:type="dxa"/>
          </w:tcPr>
          <w:p w14:paraId="4A86809B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3641" w:type="dxa"/>
          </w:tcPr>
          <w:p w14:paraId="25009041" w14:textId="7469D51E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Otkup zemljišta te izrada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projektne dokumentacije pr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ometnog terminala u centru grada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(inicijalna sredstva)</w:t>
            </w:r>
          </w:p>
        </w:tc>
        <w:tc>
          <w:tcPr>
            <w:tcW w:w="2552" w:type="dxa"/>
          </w:tcPr>
          <w:p w14:paraId="61577313" w14:textId="77777777" w:rsidR="00BE7A6D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Komunalna naknada 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20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.000,00 </w:t>
            </w:r>
          </w:p>
          <w:p w14:paraId="7F680137" w14:textId="77777777" w:rsidR="00BE7A6D" w:rsidRPr="000C21C8" w:rsidRDefault="00BE7A6D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Pomoći iz državnog proračuna 100.000,00</w:t>
            </w:r>
          </w:p>
          <w:p w14:paraId="3ABF85CD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14:paraId="607CCC88" w14:textId="19A49CC3" w:rsidR="005845EF" w:rsidRPr="000C21C8" w:rsidRDefault="00BE7A6D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120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.000,00</w:t>
            </w:r>
          </w:p>
        </w:tc>
      </w:tr>
      <w:tr w:rsidR="005845EF" w:rsidRPr="000C21C8" w14:paraId="425F980F" w14:textId="77777777" w:rsidTr="000C21C8">
        <w:tc>
          <w:tcPr>
            <w:tcW w:w="672" w:type="dxa"/>
          </w:tcPr>
          <w:p w14:paraId="00C757EE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3641" w:type="dxa"/>
          </w:tcPr>
          <w:p w14:paraId="7A84EE85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Izrada projektne dokumentacije  rekonstrukcije nogometnog igrališta Zubac</w:t>
            </w:r>
          </w:p>
        </w:tc>
        <w:tc>
          <w:tcPr>
            <w:tcW w:w="2552" w:type="dxa"/>
          </w:tcPr>
          <w:p w14:paraId="58BF52D6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35.000,00</w:t>
            </w:r>
          </w:p>
        </w:tc>
        <w:tc>
          <w:tcPr>
            <w:tcW w:w="1842" w:type="dxa"/>
          </w:tcPr>
          <w:p w14:paraId="3ED9BE20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35.000,00</w:t>
            </w:r>
          </w:p>
        </w:tc>
      </w:tr>
      <w:tr w:rsidR="005845EF" w:rsidRPr="000C21C8" w14:paraId="16ED26DB" w14:textId="77777777" w:rsidTr="000C21C8">
        <w:tc>
          <w:tcPr>
            <w:tcW w:w="672" w:type="dxa"/>
          </w:tcPr>
          <w:p w14:paraId="68594765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3641" w:type="dxa"/>
          </w:tcPr>
          <w:p w14:paraId="4414E6A0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Uređenje i opremanje dječjeg igrališta kod stambenih zgrada u Ulici Petra Svačića</w:t>
            </w:r>
          </w:p>
        </w:tc>
        <w:tc>
          <w:tcPr>
            <w:tcW w:w="2552" w:type="dxa"/>
          </w:tcPr>
          <w:p w14:paraId="70E06868" w14:textId="08107683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Opći prihodi 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400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,00</w:t>
            </w:r>
          </w:p>
          <w:p w14:paraId="6C124747" w14:textId="5F19E87F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1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5</w:t>
            </w: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00,00</w:t>
            </w:r>
          </w:p>
          <w:p w14:paraId="14456568" w14:textId="091F6AFB" w:rsidR="005845EF" w:rsidRPr="000C21C8" w:rsidRDefault="005D5C3E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Pomoći iz državnog proračuna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34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.</w:t>
            </w:r>
            <w:r w:rsidR="00BE7A6D" w:rsidRPr="000C21C8">
              <w:rPr>
                <w:rFonts w:ascii="Verdana" w:hAnsi="Verdana" w:cs="Arial"/>
                <w:sz w:val="20"/>
                <w:szCs w:val="20"/>
                <w:lang w:val="hr-HR"/>
              </w:rPr>
              <w:t>650</w:t>
            </w:r>
            <w:r w:rsidR="005845EF" w:rsidRPr="000C21C8">
              <w:rPr>
                <w:rFonts w:ascii="Verdana" w:hAnsi="Verdana" w:cs="Arial"/>
                <w:sz w:val="20"/>
                <w:szCs w:val="20"/>
                <w:lang w:val="hr-HR"/>
              </w:rPr>
              <w:t>,00</w:t>
            </w:r>
          </w:p>
          <w:p w14:paraId="45500EF0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  <w:p w14:paraId="2B59E3F5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</w:tcPr>
          <w:p w14:paraId="328AEE85" w14:textId="7F827BB3" w:rsidR="005845EF" w:rsidRPr="000C21C8" w:rsidRDefault="00BE7A6D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50.550,00</w:t>
            </w:r>
          </w:p>
        </w:tc>
      </w:tr>
      <w:tr w:rsidR="005845EF" w:rsidRPr="000C21C8" w14:paraId="43989822" w14:textId="77777777" w:rsidTr="000C21C8">
        <w:tc>
          <w:tcPr>
            <w:tcW w:w="4313" w:type="dxa"/>
            <w:gridSpan w:val="2"/>
          </w:tcPr>
          <w:p w14:paraId="22F85E6D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UKUPNO 2.2.</w:t>
            </w:r>
          </w:p>
          <w:p w14:paraId="2D4B3E49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3AA14352" w14:textId="47947569" w:rsidR="005845EF" w:rsidRPr="000C21C8" w:rsidRDefault="00BE7A6D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205.550,00</w:t>
            </w:r>
          </w:p>
        </w:tc>
        <w:tc>
          <w:tcPr>
            <w:tcW w:w="1842" w:type="dxa"/>
          </w:tcPr>
          <w:p w14:paraId="57A08198" w14:textId="103085CF" w:rsidR="005845EF" w:rsidRPr="000C21C8" w:rsidRDefault="00BE7A6D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highlight w:val="yellow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205.550,00</w:t>
            </w:r>
          </w:p>
        </w:tc>
      </w:tr>
      <w:tr w:rsidR="005845EF" w:rsidRPr="000C21C8" w14:paraId="60BD7074" w14:textId="77777777" w:rsidTr="000C21C8">
        <w:tc>
          <w:tcPr>
            <w:tcW w:w="8707" w:type="dxa"/>
            <w:gridSpan w:val="4"/>
          </w:tcPr>
          <w:p w14:paraId="50112A1D" w14:textId="77777777" w:rsidR="005845EF" w:rsidRPr="000C21C8" w:rsidRDefault="005845EF" w:rsidP="005845EF">
            <w:pPr>
              <w:numPr>
                <w:ilvl w:val="1"/>
                <w:numId w:val="11"/>
              </w:num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lastRenderedPageBreak/>
              <w:t xml:space="preserve">Javna rasvjeta </w:t>
            </w:r>
          </w:p>
          <w:p w14:paraId="3D898B9A" w14:textId="77777777" w:rsidR="005845EF" w:rsidRPr="000C21C8" w:rsidRDefault="005845EF" w:rsidP="00A37DE4">
            <w:pPr>
              <w:ind w:left="720"/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</w:tr>
      <w:tr w:rsidR="005845EF" w:rsidRPr="000C21C8" w14:paraId="461BBF85" w14:textId="77777777" w:rsidTr="000C21C8">
        <w:tc>
          <w:tcPr>
            <w:tcW w:w="672" w:type="dxa"/>
          </w:tcPr>
          <w:p w14:paraId="5E90065A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Red. broj</w:t>
            </w:r>
          </w:p>
        </w:tc>
        <w:tc>
          <w:tcPr>
            <w:tcW w:w="3641" w:type="dxa"/>
          </w:tcPr>
          <w:p w14:paraId="5650A055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Opis</w:t>
            </w:r>
          </w:p>
        </w:tc>
        <w:tc>
          <w:tcPr>
            <w:tcW w:w="2552" w:type="dxa"/>
          </w:tcPr>
          <w:p w14:paraId="6E23BD75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Izvor financiranja (€)</w:t>
            </w:r>
          </w:p>
        </w:tc>
        <w:tc>
          <w:tcPr>
            <w:tcW w:w="1842" w:type="dxa"/>
          </w:tcPr>
          <w:p w14:paraId="6C2836E0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Procjena troškova</w:t>
            </w:r>
          </w:p>
          <w:p w14:paraId="5DCE1580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 xml:space="preserve"> (€)</w:t>
            </w:r>
          </w:p>
        </w:tc>
      </w:tr>
      <w:tr w:rsidR="005845EF" w:rsidRPr="000C21C8" w14:paraId="1C4E6F77" w14:textId="77777777" w:rsidTr="000C21C8">
        <w:tc>
          <w:tcPr>
            <w:tcW w:w="672" w:type="dxa"/>
          </w:tcPr>
          <w:p w14:paraId="318F1A00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3641" w:type="dxa"/>
          </w:tcPr>
          <w:p w14:paraId="59E52CD1" w14:textId="77777777" w:rsidR="005845EF" w:rsidRPr="000C21C8" w:rsidRDefault="005845EF" w:rsidP="000C21C8">
            <w:pPr>
              <w:pStyle w:val="Tijeloteksta2"/>
              <w:jc w:val="left"/>
              <w:rPr>
                <w:rFonts w:ascii="Verdana" w:hAnsi="Verdana" w:cs="Arial"/>
                <w:sz w:val="20"/>
              </w:rPr>
            </w:pPr>
            <w:r w:rsidRPr="000C21C8">
              <w:rPr>
                <w:rFonts w:ascii="Verdana" w:hAnsi="Verdana" w:cs="Arial"/>
                <w:sz w:val="20"/>
              </w:rPr>
              <w:t xml:space="preserve">Završetak izrade projektne dokumentacije javne rasvjete na nogostupima uz državnu cestu D1.   </w:t>
            </w:r>
          </w:p>
          <w:p w14:paraId="47F53E51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266494F3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Komunalna naknada 3.400,00</w:t>
            </w:r>
          </w:p>
        </w:tc>
        <w:tc>
          <w:tcPr>
            <w:tcW w:w="1842" w:type="dxa"/>
          </w:tcPr>
          <w:p w14:paraId="7BB2FADA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3.400,00</w:t>
            </w:r>
          </w:p>
        </w:tc>
      </w:tr>
      <w:tr w:rsidR="005845EF" w:rsidRPr="000C21C8" w14:paraId="43C80F13" w14:textId="77777777" w:rsidTr="000C21C8">
        <w:tc>
          <w:tcPr>
            <w:tcW w:w="672" w:type="dxa"/>
          </w:tcPr>
          <w:p w14:paraId="0816DBDC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3641" w:type="dxa"/>
          </w:tcPr>
          <w:p w14:paraId="6FFD402A" w14:textId="77777777" w:rsidR="005845EF" w:rsidRPr="000C21C8" w:rsidRDefault="005845EF" w:rsidP="000C21C8">
            <w:pPr>
              <w:pStyle w:val="Tijeloteksta2"/>
              <w:jc w:val="left"/>
              <w:rPr>
                <w:rFonts w:ascii="Verdana" w:hAnsi="Verdana" w:cs="Arial"/>
                <w:sz w:val="20"/>
              </w:rPr>
            </w:pPr>
            <w:r w:rsidRPr="000C21C8">
              <w:rPr>
                <w:rFonts w:ascii="Verdana" w:hAnsi="Verdana" w:cs="Arial"/>
                <w:sz w:val="20"/>
              </w:rPr>
              <w:t>Proširenje mreže javne rasvjete i osiguranje dodatnih priključaka električne energije</w:t>
            </w:r>
          </w:p>
        </w:tc>
        <w:tc>
          <w:tcPr>
            <w:tcW w:w="2552" w:type="dxa"/>
          </w:tcPr>
          <w:p w14:paraId="619382C4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Komunalna naknada 10.000,00</w:t>
            </w:r>
          </w:p>
        </w:tc>
        <w:tc>
          <w:tcPr>
            <w:tcW w:w="1842" w:type="dxa"/>
          </w:tcPr>
          <w:p w14:paraId="730C8E9D" w14:textId="77777777" w:rsidR="005845EF" w:rsidRPr="000C21C8" w:rsidRDefault="005845E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10.000,00</w:t>
            </w:r>
          </w:p>
        </w:tc>
      </w:tr>
      <w:tr w:rsidR="00C14B5F" w:rsidRPr="000C21C8" w14:paraId="78964AA7" w14:textId="77777777" w:rsidTr="000C21C8">
        <w:tc>
          <w:tcPr>
            <w:tcW w:w="672" w:type="dxa"/>
          </w:tcPr>
          <w:p w14:paraId="51C8724F" w14:textId="73C9D8AC" w:rsidR="00C14B5F" w:rsidRPr="000C21C8" w:rsidRDefault="00C14B5F" w:rsidP="00A37DE4">
            <w:pPr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3641" w:type="dxa"/>
          </w:tcPr>
          <w:p w14:paraId="4DED2A9F" w14:textId="605E6650" w:rsidR="00C14B5F" w:rsidRPr="000C21C8" w:rsidRDefault="00C14B5F" w:rsidP="000C21C8">
            <w:pPr>
              <w:pStyle w:val="Tijeloteksta2"/>
              <w:jc w:val="left"/>
              <w:rPr>
                <w:rFonts w:ascii="Verdana" w:hAnsi="Verdana" w:cs="Arial"/>
                <w:sz w:val="20"/>
              </w:rPr>
            </w:pPr>
            <w:r w:rsidRPr="000C21C8">
              <w:rPr>
                <w:rFonts w:ascii="Verdana" w:hAnsi="Verdana" w:cs="Arial"/>
                <w:sz w:val="20"/>
              </w:rPr>
              <w:t xml:space="preserve">Projektiranje i izrada novih elektroinstalacija za javnu i akcentnu rasvjetu za gradski park, stazu do </w:t>
            </w:r>
            <w:proofErr w:type="spellStart"/>
            <w:r w:rsidRPr="000C21C8">
              <w:rPr>
                <w:rFonts w:ascii="Verdana" w:hAnsi="Verdana" w:cs="Arial"/>
                <w:sz w:val="20"/>
              </w:rPr>
              <w:t>pumptrack</w:t>
            </w:r>
            <w:proofErr w:type="spellEnd"/>
            <w:r w:rsidRPr="000C21C8">
              <w:rPr>
                <w:rFonts w:ascii="Verdana" w:hAnsi="Verdana" w:cs="Arial"/>
                <w:sz w:val="20"/>
              </w:rPr>
              <w:t xml:space="preserve"> staze i vježbališt</w:t>
            </w:r>
            <w:r w:rsidR="00BD7A47" w:rsidRPr="000C21C8">
              <w:rPr>
                <w:rFonts w:ascii="Verdana" w:hAnsi="Verdana" w:cs="Arial"/>
                <w:sz w:val="20"/>
              </w:rPr>
              <w:t>e</w:t>
            </w:r>
            <w:r w:rsidRPr="000C21C8">
              <w:rPr>
                <w:rFonts w:ascii="Verdana" w:hAnsi="Verdana" w:cs="Arial"/>
                <w:sz w:val="20"/>
              </w:rPr>
              <w:t xml:space="preserve"> te okoliš Osnovne škole</w:t>
            </w:r>
          </w:p>
          <w:p w14:paraId="11D62448" w14:textId="77777777" w:rsidR="00C14B5F" w:rsidRPr="000C21C8" w:rsidRDefault="00C14B5F" w:rsidP="000C21C8">
            <w:pPr>
              <w:pStyle w:val="Tijeloteksta2"/>
              <w:jc w:val="left"/>
              <w:rPr>
                <w:rFonts w:ascii="Verdana" w:hAnsi="Verdana" w:cs="Arial"/>
                <w:sz w:val="20"/>
              </w:rPr>
            </w:pPr>
          </w:p>
        </w:tc>
        <w:tc>
          <w:tcPr>
            <w:tcW w:w="2552" w:type="dxa"/>
          </w:tcPr>
          <w:p w14:paraId="5F3AA0FE" w14:textId="465E83C7" w:rsidR="00C14B5F" w:rsidRPr="000C21C8" w:rsidRDefault="00C14B5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Višak prihoda iz prethodnih godina 225.000,00</w:t>
            </w:r>
          </w:p>
        </w:tc>
        <w:tc>
          <w:tcPr>
            <w:tcW w:w="1842" w:type="dxa"/>
          </w:tcPr>
          <w:p w14:paraId="673F0B02" w14:textId="156ECC65" w:rsidR="00C14B5F" w:rsidRPr="000C21C8" w:rsidRDefault="00C14B5F" w:rsidP="000C21C8">
            <w:pPr>
              <w:rPr>
                <w:rFonts w:ascii="Verdana" w:hAnsi="Verdana" w:cs="Arial"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sz w:val="20"/>
                <w:szCs w:val="20"/>
                <w:lang w:val="hr-HR"/>
              </w:rPr>
              <w:t>225.000,00</w:t>
            </w:r>
          </w:p>
        </w:tc>
      </w:tr>
      <w:tr w:rsidR="005845EF" w:rsidRPr="000C21C8" w14:paraId="65DCEFAD" w14:textId="77777777" w:rsidTr="000C21C8">
        <w:tc>
          <w:tcPr>
            <w:tcW w:w="4313" w:type="dxa"/>
            <w:gridSpan w:val="2"/>
          </w:tcPr>
          <w:p w14:paraId="6CF7376C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 xml:space="preserve">UKUPNO 2.3. </w:t>
            </w:r>
          </w:p>
          <w:p w14:paraId="63161D2C" w14:textId="77777777" w:rsidR="005845EF" w:rsidRPr="000C21C8" w:rsidRDefault="005845EF" w:rsidP="00A37DE4">
            <w:pPr>
              <w:ind w:left="1080"/>
              <w:jc w:val="both"/>
              <w:rPr>
                <w:rFonts w:ascii="Verdana" w:hAnsi="Verdana" w:cs="Arial"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626A1366" w14:textId="7F5D87C7" w:rsidR="005845EF" w:rsidRPr="000C21C8" w:rsidRDefault="00C14B5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238.400,00</w:t>
            </w:r>
          </w:p>
        </w:tc>
        <w:tc>
          <w:tcPr>
            <w:tcW w:w="1842" w:type="dxa"/>
          </w:tcPr>
          <w:p w14:paraId="1A7717E8" w14:textId="4FDB82DB" w:rsidR="005845EF" w:rsidRPr="000C21C8" w:rsidRDefault="00C14B5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238.400,00</w:t>
            </w:r>
          </w:p>
        </w:tc>
      </w:tr>
      <w:tr w:rsidR="005845EF" w:rsidRPr="000C21C8" w14:paraId="019E6C7F" w14:textId="77777777" w:rsidTr="000C21C8">
        <w:tc>
          <w:tcPr>
            <w:tcW w:w="4313" w:type="dxa"/>
            <w:gridSpan w:val="2"/>
          </w:tcPr>
          <w:p w14:paraId="67E3BC3A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SVEUKUPNO 2.</w:t>
            </w:r>
          </w:p>
          <w:p w14:paraId="26B8EAFE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52" w:type="dxa"/>
          </w:tcPr>
          <w:p w14:paraId="1F1BD7A9" w14:textId="3B2F6954" w:rsidR="005845EF" w:rsidRPr="000C21C8" w:rsidRDefault="00590B71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463.950,00</w:t>
            </w:r>
          </w:p>
        </w:tc>
        <w:tc>
          <w:tcPr>
            <w:tcW w:w="1842" w:type="dxa"/>
          </w:tcPr>
          <w:p w14:paraId="0A2D2984" w14:textId="6D46C1AC" w:rsidR="005845EF" w:rsidRPr="000C21C8" w:rsidRDefault="00590B71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lang w:val="hr-HR"/>
              </w:rPr>
              <w:t>463.950,00</w:t>
            </w:r>
          </w:p>
        </w:tc>
      </w:tr>
    </w:tbl>
    <w:tbl>
      <w:tblPr>
        <w:tblW w:w="72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1842"/>
        <w:gridCol w:w="1843"/>
      </w:tblGrid>
      <w:tr w:rsidR="005845EF" w:rsidRPr="000C21C8" w14:paraId="6D993E42" w14:textId="77777777" w:rsidTr="00A37DE4">
        <w:tc>
          <w:tcPr>
            <w:tcW w:w="3576" w:type="dxa"/>
          </w:tcPr>
          <w:p w14:paraId="4F4389DB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</w:pPr>
          </w:p>
          <w:p w14:paraId="6D0C8945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  <w:t xml:space="preserve">SVEUKUPNO TOČKA 1. i  2.: </w:t>
            </w:r>
          </w:p>
          <w:p w14:paraId="14FB1FCB" w14:textId="77777777" w:rsidR="005845EF" w:rsidRPr="000C21C8" w:rsidRDefault="005845EF" w:rsidP="00A37DE4">
            <w:pPr>
              <w:jc w:val="both"/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</w:pPr>
          </w:p>
        </w:tc>
        <w:tc>
          <w:tcPr>
            <w:tcW w:w="1842" w:type="dxa"/>
            <w:vAlign w:val="center"/>
          </w:tcPr>
          <w:p w14:paraId="00FF6ED0" w14:textId="48D3F314" w:rsidR="005845EF" w:rsidRPr="000C21C8" w:rsidRDefault="00590B71" w:rsidP="00A37DE4">
            <w:pPr>
              <w:rPr>
                <w:rFonts w:ascii="Verdana" w:hAnsi="Verdana" w:cs="Arial"/>
                <w:b/>
                <w:sz w:val="20"/>
                <w:szCs w:val="20"/>
                <w:highlight w:val="yellow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  <w:t>3.460.220,00</w:t>
            </w:r>
          </w:p>
        </w:tc>
        <w:tc>
          <w:tcPr>
            <w:tcW w:w="1843" w:type="dxa"/>
            <w:vAlign w:val="center"/>
          </w:tcPr>
          <w:p w14:paraId="624AE0A6" w14:textId="5F6D6E51" w:rsidR="005845EF" w:rsidRPr="000C21C8" w:rsidRDefault="00590B71" w:rsidP="00A37DE4">
            <w:pPr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</w:pPr>
            <w:r w:rsidRPr="000C21C8">
              <w:rPr>
                <w:rFonts w:ascii="Verdana" w:hAnsi="Verdana" w:cs="Arial"/>
                <w:b/>
                <w:sz w:val="20"/>
                <w:szCs w:val="20"/>
                <w:highlight w:val="lightGray"/>
                <w:lang w:val="hr-HR"/>
              </w:rPr>
              <w:t>3.460.220,00</w:t>
            </w:r>
          </w:p>
        </w:tc>
      </w:tr>
    </w:tbl>
    <w:p w14:paraId="710ED3D9" w14:textId="77777777" w:rsidR="007927CA" w:rsidRPr="000C21C8" w:rsidRDefault="007927CA" w:rsidP="007927CA">
      <w:pPr>
        <w:ind w:firstLine="540"/>
        <w:jc w:val="both"/>
        <w:rPr>
          <w:rFonts w:ascii="Verdana" w:hAnsi="Verdana" w:cs="Arial"/>
          <w:i/>
          <w:sz w:val="20"/>
          <w:szCs w:val="20"/>
          <w:lang w:val="hr-HR"/>
        </w:rPr>
      </w:pPr>
    </w:p>
    <w:p w14:paraId="49D4E574" w14:textId="77777777" w:rsidR="007D3159" w:rsidRPr="000C21C8" w:rsidRDefault="007D3159" w:rsidP="007D3159">
      <w:pPr>
        <w:ind w:firstLine="540"/>
        <w:jc w:val="both"/>
        <w:rPr>
          <w:rFonts w:ascii="Verdana" w:hAnsi="Verdana" w:cs="Arial"/>
          <w:sz w:val="20"/>
          <w:szCs w:val="20"/>
          <w:lang w:val="hr-HR"/>
        </w:rPr>
      </w:pPr>
    </w:p>
    <w:p w14:paraId="5D5A349C" w14:textId="60E22524" w:rsidR="003C253B" w:rsidRPr="000C21C8" w:rsidRDefault="003C253B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4F4E0971" w14:textId="77777777" w:rsidR="007927CA" w:rsidRPr="000C21C8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  <w:r w:rsidRPr="000C21C8">
        <w:rPr>
          <w:rFonts w:ascii="Verdana" w:hAnsi="Verdana" w:cs="Arial"/>
          <w:b/>
          <w:color w:val="000000"/>
          <w:sz w:val="20"/>
        </w:rPr>
        <w:t>Članak 4.</w:t>
      </w:r>
    </w:p>
    <w:p w14:paraId="7FCD00C6" w14:textId="77777777" w:rsidR="007927CA" w:rsidRPr="000C21C8" w:rsidRDefault="007927CA" w:rsidP="007927CA">
      <w:pPr>
        <w:pStyle w:val="Tijeloteksta2"/>
        <w:ind w:firstLine="720"/>
        <w:rPr>
          <w:rFonts w:ascii="Verdana" w:hAnsi="Verdana" w:cs="Arial"/>
          <w:color w:val="000000"/>
          <w:sz w:val="20"/>
        </w:rPr>
      </w:pPr>
      <w:r w:rsidRPr="000C21C8">
        <w:rPr>
          <w:rFonts w:ascii="Verdana" w:hAnsi="Verdana" w:cs="Arial"/>
          <w:color w:val="000000"/>
          <w:sz w:val="20"/>
        </w:rPr>
        <w:t>Sve druge odredbe Programa ostaju i dalje na snazi ukoliko nisu izmijenjene ovom Odlukom.</w:t>
      </w:r>
    </w:p>
    <w:p w14:paraId="76A3AC21" w14:textId="77777777" w:rsidR="007927CA" w:rsidRPr="000C21C8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</w:p>
    <w:p w14:paraId="74B46886" w14:textId="77777777" w:rsidR="00590B71" w:rsidRPr="000C21C8" w:rsidRDefault="00590B71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</w:p>
    <w:p w14:paraId="69CCAD83" w14:textId="77777777" w:rsidR="007927CA" w:rsidRPr="000C21C8" w:rsidRDefault="007927CA" w:rsidP="007927CA">
      <w:pPr>
        <w:pStyle w:val="Tijeloteksta2"/>
        <w:jc w:val="center"/>
        <w:rPr>
          <w:rFonts w:ascii="Verdana" w:hAnsi="Verdana" w:cs="Arial"/>
          <w:b/>
          <w:color w:val="000000"/>
          <w:sz w:val="20"/>
        </w:rPr>
      </w:pPr>
      <w:r w:rsidRPr="000C21C8">
        <w:rPr>
          <w:rFonts w:ascii="Verdana" w:hAnsi="Verdana" w:cs="Arial"/>
          <w:b/>
          <w:color w:val="000000"/>
          <w:sz w:val="20"/>
        </w:rPr>
        <w:t>Članak 5.</w:t>
      </w:r>
    </w:p>
    <w:p w14:paraId="6C297206" w14:textId="626DA460" w:rsidR="007927CA" w:rsidRPr="000C21C8" w:rsidRDefault="007927CA" w:rsidP="007927CA">
      <w:pPr>
        <w:pStyle w:val="Tijeloteksta2"/>
        <w:ind w:firstLine="540"/>
        <w:rPr>
          <w:rFonts w:ascii="Verdana" w:hAnsi="Verdana" w:cs="Arial"/>
          <w:color w:val="000000"/>
          <w:sz w:val="20"/>
        </w:rPr>
      </w:pPr>
      <w:r w:rsidRPr="000C21C8">
        <w:rPr>
          <w:rFonts w:ascii="Verdana" w:hAnsi="Verdana" w:cs="Arial"/>
          <w:color w:val="000000"/>
          <w:sz w:val="20"/>
        </w:rPr>
        <w:t xml:space="preserve">Ova Odluka stupa na snagu </w:t>
      </w:r>
      <w:r w:rsidR="009735F0" w:rsidRPr="000C21C8">
        <w:rPr>
          <w:rFonts w:ascii="Verdana" w:hAnsi="Verdana" w:cs="Arial"/>
          <w:color w:val="000000"/>
          <w:sz w:val="20"/>
        </w:rPr>
        <w:t>osmog</w:t>
      </w:r>
      <w:r w:rsidRPr="000C21C8">
        <w:rPr>
          <w:rFonts w:ascii="Verdana" w:hAnsi="Verdana" w:cs="Arial"/>
          <w:color w:val="000000"/>
          <w:sz w:val="20"/>
        </w:rPr>
        <w:t xml:space="preserve"> dana od dana objave u „Službenom glasniku Grada Slunja“. </w:t>
      </w:r>
    </w:p>
    <w:p w14:paraId="0D084C30" w14:textId="77777777" w:rsidR="007927CA" w:rsidRPr="000C21C8" w:rsidRDefault="007927CA" w:rsidP="007927CA">
      <w:pPr>
        <w:pStyle w:val="Tijeloteksta2"/>
        <w:ind w:firstLine="540"/>
        <w:rPr>
          <w:rFonts w:ascii="Verdana" w:hAnsi="Verdana" w:cs="Arial"/>
          <w:color w:val="000000"/>
          <w:sz w:val="20"/>
        </w:rPr>
      </w:pPr>
    </w:p>
    <w:p w14:paraId="125F9898" w14:textId="77777777" w:rsidR="007927CA" w:rsidRPr="000C21C8" w:rsidRDefault="007927CA" w:rsidP="007927CA">
      <w:pPr>
        <w:pStyle w:val="Tijeloteksta2"/>
        <w:tabs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0C21C8">
        <w:rPr>
          <w:rFonts w:ascii="Verdana" w:hAnsi="Verdana" w:cs="Arial"/>
          <w:color w:val="000000"/>
          <w:sz w:val="20"/>
        </w:rPr>
        <w:tab/>
      </w:r>
    </w:p>
    <w:p w14:paraId="786DB9CF" w14:textId="77777777" w:rsidR="007927CA" w:rsidRPr="000C21C8" w:rsidRDefault="007927CA" w:rsidP="007927CA">
      <w:pPr>
        <w:pStyle w:val="Tijeloteksta2"/>
        <w:tabs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0C21C8">
        <w:rPr>
          <w:rFonts w:ascii="Verdana" w:hAnsi="Verdana" w:cs="Arial"/>
          <w:color w:val="000000"/>
          <w:sz w:val="20"/>
        </w:rPr>
        <w:tab/>
        <w:t xml:space="preserve">PREDSJEDNIK </w:t>
      </w:r>
    </w:p>
    <w:p w14:paraId="247E3C0D" w14:textId="77777777" w:rsidR="007927CA" w:rsidRPr="000C21C8" w:rsidRDefault="007927CA" w:rsidP="007927CA">
      <w:pPr>
        <w:pStyle w:val="Tijeloteksta2"/>
        <w:tabs>
          <w:tab w:val="center" w:pos="-3060"/>
          <w:tab w:val="center" w:pos="7200"/>
        </w:tabs>
        <w:ind w:firstLine="540"/>
        <w:rPr>
          <w:rFonts w:ascii="Verdana" w:hAnsi="Verdana" w:cs="Arial"/>
          <w:color w:val="000000"/>
          <w:sz w:val="20"/>
        </w:rPr>
      </w:pPr>
      <w:r w:rsidRPr="000C21C8">
        <w:rPr>
          <w:rFonts w:ascii="Verdana" w:hAnsi="Verdana" w:cs="Arial"/>
          <w:color w:val="000000"/>
          <w:sz w:val="20"/>
        </w:rPr>
        <w:tab/>
        <w:t>GRADSKOG VIJEĆA</w:t>
      </w:r>
    </w:p>
    <w:p w14:paraId="19D29052" w14:textId="77777777" w:rsidR="007927CA" w:rsidRPr="000C21C8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3DF76C36" w14:textId="77777777" w:rsidR="007927CA" w:rsidRPr="000C21C8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57FF25F6" w14:textId="77777777" w:rsidR="007927CA" w:rsidRPr="000C21C8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0C21C8">
        <w:rPr>
          <w:rFonts w:ascii="Verdana" w:hAnsi="Verdana" w:cs="Arial"/>
          <w:color w:val="000000"/>
          <w:sz w:val="20"/>
          <w:szCs w:val="20"/>
          <w:lang w:val="hr-HR"/>
        </w:rPr>
        <w:tab/>
        <w:t xml:space="preserve">  Jure Katić</w:t>
      </w:r>
    </w:p>
    <w:p w14:paraId="7260401B" w14:textId="77777777" w:rsidR="007927CA" w:rsidRPr="00CF4928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18"/>
          <w:szCs w:val="18"/>
          <w:lang w:val="hr-HR"/>
        </w:rPr>
      </w:pPr>
    </w:p>
    <w:p w14:paraId="718841AB" w14:textId="77777777" w:rsidR="007927CA" w:rsidRPr="00CF4928" w:rsidRDefault="007927CA" w:rsidP="007927CA">
      <w:pPr>
        <w:tabs>
          <w:tab w:val="center" w:pos="7200"/>
        </w:tabs>
        <w:ind w:firstLine="540"/>
        <w:jc w:val="both"/>
        <w:rPr>
          <w:rFonts w:ascii="Verdana" w:hAnsi="Verdana" w:cs="Arial"/>
          <w:color w:val="000000"/>
          <w:sz w:val="18"/>
          <w:szCs w:val="18"/>
          <w:lang w:val="hr-HR"/>
        </w:rPr>
      </w:pPr>
    </w:p>
    <w:p w14:paraId="6A6F6A4D" w14:textId="77777777" w:rsidR="007927CA" w:rsidRPr="00CF4928" w:rsidRDefault="007927CA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7D1C5ABA" w14:textId="77777777" w:rsidR="000705C1" w:rsidRPr="00CF4928" w:rsidRDefault="000705C1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5B67785D" w14:textId="77777777" w:rsidR="000705C1" w:rsidRPr="00CF4928" w:rsidRDefault="000705C1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2261F10F" w14:textId="77777777" w:rsidR="000705C1" w:rsidRDefault="000705C1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77BA2C85" w14:textId="77777777" w:rsidR="00CF4928" w:rsidRDefault="00CF4928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213EE033" w14:textId="77777777" w:rsidR="00CF4928" w:rsidRDefault="00CF4928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20803F06" w14:textId="77777777" w:rsidR="00CF4928" w:rsidRDefault="00CF4928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29965878" w14:textId="77777777" w:rsidR="00CF4928" w:rsidRDefault="00CF4928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560BF757" w14:textId="77777777" w:rsidR="00CF4928" w:rsidRDefault="00CF4928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173D8FD4" w14:textId="77777777" w:rsidR="00702734" w:rsidRDefault="00702734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6E71B32E" w14:textId="77777777" w:rsidR="00702734" w:rsidRDefault="00702734" w:rsidP="007927CA">
      <w:pPr>
        <w:ind w:left="540"/>
        <w:jc w:val="both"/>
        <w:rPr>
          <w:rFonts w:ascii="Verdana" w:hAnsi="Verdana"/>
          <w:sz w:val="18"/>
          <w:szCs w:val="18"/>
        </w:rPr>
      </w:pPr>
    </w:p>
    <w:p w14:paraId="0F94D073" w14:textId="4F5E8CA6" w:rsidR="00CF4928" w:rsidRPr="00762E6D" w:rsidRDefault="00D0568A" w:rsidP="007927CA">
      <w:pPr>
        <w:ind w:left="540"/>
        <w:jc w:val="both"/>
        <w:rPr>
          <w:rFonts w:ascii="Verdana" w:hAnsi="Verdana"/>
          <w:sz w:val="20"/>
          <w:szCs w:val="20"/>
        </w:rPr>
      </w:pPr>
      <w:proofErr w:type="spellStart"/>
      <w:r w:rsidRPr="00762E6D">
        <w:rPr>
          <w:rFonts w:ascii="Verdana" w:hAnsi="Verdana"/>
          <w:sz w:val="20"/>
          <w:szCs w:val="20"/>
        </w:rPr>
        <w:lastRenderedPageBreak/>
        <w:t>Pojašnjenje</w:t>
      </w:r>
      <w:proofErr w:type="spellEnd"/>
      <w:r w:rsidRPr="00762E6D">
        <w:rPr>
          <w:rFonts w:ascii="Verdana" w:hAnsi="Verdana"/>
          <w:sz w:val="20"/>
          <w:szCs w:val="20"/>
        </w:rPr>
        <w:t>:</w:t>
      </w:r>
    </w:p>
    <w:p w14:paraId="30A6A8FA" w14:textId="77777777" w:rsidR="00CF4928" w:rsidRPr="00762E6D" w:rsidRDefault="00CF4928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72C7DEC4" w14:textId="77777777" w:rsidR="003E46A9" w:rsidRPr="00762E6D" w:rsidRDefault="003E46A9" w:rsidP="007927CA">
      <w:pPr>
        <w:ind w:left="540"/>
        <w:jc w:val="both"/>
        <w:rPr>
          <w:rFonts w:ascii="Verdana" w:hAnsi="Verdana"/>
          <w:sz w:val="20"/>
          <w:szCs w:val="20"/>
        </w:rPr>
      </w:pPr>
    </w:p>
    <w:p w14:paraId="7C1ADB19" w14:textId="312C7082" w:rsidR="007927CA" w:rsidRPr="00762E6D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Odluka o izmjeni i dopuni Programa građenja komunalne infrastrukture donosi se u svrhu usklađivanja programa s </w:t>
      </w:r>
      <w:r w:rsidR="00CA516E" w:rsidRPr="00762E6D">
        <w:rPr>
          <w:rFonts w:ascii="Verdana" w:hAnsi="Verdana" w:cs="Arial"/>
          <w:color w:val="000000"/>
          <w:sz w:val="20"/>
          <w:szCs w:val="20"/>
          <w:lang w:val="hr-HR"/>
        </w:rPr>
        <w:t>p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>otrebama Grada veza</w:t>
      </w:r>
      <w:r w:rsidR="009F5A6A" w:rsidRPr="00762E6D">
        <w:rPr>
          <w:rFonts w:ascii="Verdana" w:hAnsi="Verdana" w:cs="Arial"/>
          <w:color w:val="000000"/>
          <w:sz w:val="20"/>
          <w:szCs w:val="20"/>
          <w:lang w:val="hr-HR"/>
        </w:rPr>
        <w:t>no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uz izgradnju komunalne infrastrukture te usklađenja s </w:t>
      </w:r>
      <w:r w:rsidR="00CA40C1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I. 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>rebalansom Proračuna Grada za 202</w:t>
      </w:r>
      <w:r w:rsidR="00CA516E" w:rsidRPr="00762E6D">
        <w:rPr>
          <w:rFonts w:ascii="Verdana" w:hAnsi="Verdana" w:cs="Arial"/>
          <w:color w:val="000000"/>
          <w:sz w:val="20"/>
          <w:szCs w:val="20"/>
          <w:lang w:val="hr-HR"/>
        </w:rPr>
        <w:t>6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>. godinu.</w:t>
      </w:r>
    </w:p>
    <w:p w14:paraId="2D544EBC" w14:textId="77777777" w:rsidR="007927CA" w:rsidRPr="00762E6D" w:rsidRDefault="007927CA" w:rsidP="007927CA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15F24468" w14:textId="55B71941" w:rsidR="007927CA" w:rsidRPr="00762E6D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U članku 2. predložene Odluke 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>promijenjen je ukupan iznos sredstava i izvori financiranja namijenjeni provedbi planiranih aktivnosti i projekata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izgradnje komunalne infrastrukture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, pri čemu su </w:t>
      </w:r>
      <w:r w:rsidR="00DC056E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povećana </w:t>
      </w:r>
      <w:r w:rsidR="00CA40C1" w:rsidRPr="00762E6D">
        <w:rPr>
          <w:rFonts w:ascii="Verdana" w:hAnsi="Verdana" w:cs="Arial"/>
          <w:color w:val="000000"/>
          <w:sz w:val="20"/>
          <w:szCs w:val="20"/>
          <w:lang w:val="hr-HR"/>
        </w:rPr>
        <w:t>u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kupno planirana sredstva sa </w:t>
      </w:r>
      <w:r w:rsidR="00CA516E" w:rsidRPr="00762E6D">
        <w:rPr>
          <w:rFonts w:ascii="Verdana" w:hAnsi="Verdana" w:cs="Arial"/>
          <w:color w:val="000000"/>
          <w:sz w:val="20"/>
          <w:szCs w:val="20"/>
          <w:lang w:val="hr-HR"/>
        </w:rPr>
        <w:t>2.947.216</w:t>
      </w:r>
      <w:r w:rsidR="00DC056E" w:rsidRPr="00762E6D">
        <w:rPr>
          <w:rFonts w:ascii="Verdana" w:hAnsi="Verdana" w:cs="Arial"/>
          <w:color w:val="000000"/>
          <w:sz w:val="20"/>
          <w:szCs w:val="20"/>
          <w:lang w:val="hr-HR"/>
        </w:rPr>
        <w:t>,00</w:t>
      </w:r>
      <w:r w:rsidR="008838B0" w:rsidRPr="00762E6D">
        <w:rPr>
          <w:rFonts w:ascii="Verdana" w:hAnsi="Verdana" w:cs="Arial"/>
          <w:sz w:val="20"/>
          <w:szCs w:val="20"/>
          <w:lang w:val="hr-HR"/>
        </w:rPr>
        <w:t xml:space="preserve"> €</w:t>
      </w:r>
      <w:r w:rsidR="00CA40C1" w:rsidRPr="00762E6D">
        <w:rPr>
          <w:rFonts w:ascii="Verdana" w:hAnsi="Verdana" w:cs="Arial"/>
          <w:sz w:val="20"/>
          <w:szCs w:val="20"/>
          <w:lang w:val="hr-HR"/>
        </w:rPr>
        <w:t xml:space="preserve"> </w:t>
      </w:r>
      <w:r w:rsidR="004C4604" w:rsidRPr="00762E6D">
        <w:rPr>
          <w:rFonts w:ascii="Verdana" w:hAnsi="Verdana" w:cs="Arial"/>
          <w:sz w:val="20"/>
          <w:szCs w:val="20"/>
          <w:lang w:val="hr-HR"/>
        </w:rPr>
        <w:t>n</w:t>
      </w:r>
      <w:r w:rsidR="00CA40C1" w:rsidRPr="00762E6D">
        <w:rPr>
          <w:rFonts w:ascii="Verdana" w:hAnsi="Verdana" w:cs="Arial"/>
          <w:sz w:val="20"/>
          <w:szCs w:val="20"/>
          <w:lang w:val="hr-HR"/>
        </w:rPr>
        <w:t xml:space="preserve">a </w:t>
      </w:r>
      <w:r w:rsidR="00CA516E" w:rsidRPr="00762E6D">
        <w:rPr>
          <w:rFonts w:ascii="Verdana" w:hAnsi="Verdana" w:cs="Arial"/>
          <w:sz w:val="20"/>
          <w:szCs w:val="20"/>
          <w:lang w:val="hr-HR"/>
        </w:rPr>
        <w:t>3.460.220</w:t>
      </w:r>
      <w:r w:rsidR="00DC056E" w:rsidRPr="00762E6D">
        <w:rPr>
          <w:rFonts w:ascii="Verdana" w:hAnsi="Verdana" w:cs="Arial"/>
          <w:sz w:val="20"/>
          <w:szCs w:val="20"/>
          <w:lang w:val="hr-HR"/>
        </w:rPr>
        <w:t>,00</w:t>
      </w:r>
      <w:r w:rsidR="00CA40C1" w:rsidRPr="00762E6D">
        <w:rPr>
          <w:rFonts w:ascii="Verdana" w:hAnsi="Verdana" w:cs="Arial"/>
          <w:sz w:val="20"/>
          <w:szCs w:val="20"/>
          <w:lang w:val="hr-HR"/>
        </w:rPr>
        <w:t xml:space="preserve"> €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>.</w:t>
      </w:r>
    </w:p>
    <w:p w14:paraId="5F1CC1CE" w14:textId="77777777" w:rsidR="00EC517C" w:rsidRPr="00762E6D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7E58F3B5" w14:textId="341BC936" w:rsidR="007927CA" w:rsidRPr="00762E6D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>U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članku 3. prikazana je cjelokupna tablica sa </w:t>
      </w:r>
      <w:r w:rsidR="004C4604" w:rsidRPr="00762E6D">
        <w:rPr>
          <w:rFonts w:ascii="Verdana" w:hAnsi="Verdana" w:cs="Arial"/>
          <w:color w:val="000000"/>
          <w:sz w:val="20"/>
          <w:szCs w:val="20"/>
          <w:lang w:val="hr-HR"/>
        </w:rPr>
        <w:t>planiranim</w:t>
      </w:r>
      <w:r w:rsidR="007927C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aktivnostima a najvažnije promjene po točkama (kategorijama) odnose se na sljedeće: </w:t>
      </w:r>
    </w:p>
    <w:p w14:paraId="2D68DB2B" w14:textId="77777777" w:rsidR="00EC517C" w:rsidRPr="00762E6D" w:rsidRDefault="00EC517C" w:rsidP="00EC517C">
      <w:pPr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212466CB" w14:textId="39F12CCE" w:rsidR="00A464C9" w:rsidRPr="00762E6D" w:rsidRDefault="007927CA" w:rsidP="00FB78DD">
      <w:pPr>
        <w:pStyle w:val="Odlomakpopisa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Za </w:t>
      </w:r>
      <w:r w:rsidR="009F5A6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kategoriju 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postojećih građevina komunalne infrastrukture koje će se rekonstruirati </w:t>
      </w:r>
      <w:r w:rsidR="002A6594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(točka 1) kod gradnje nerazvrstanih cesta </w:t>
      </w:r>
      <w:r w:rsidR="00702734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smanjuju se sredstva </w:t>
      </w:r>
      <w:r w:rsidR="00A464C9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planirana za izgradnju pristupne prometnice  novoj poslovno-stambenoj zgradi u centru grada sa 300.00,00 </w:t>
      </w:r>
      <w:r w:rsidR="00A464C9" w:rsidRPr="00762E6D">
        <w:rPr>
          <w:rFonts w:ascii="Verdana" w:hAnsi="Verdana" w:cs="Arial"/>
          <w:sz w:val="20"/>
          <w:szCs w:val="20"/>
          <w:lang w:val="hr-HR"/>
        </w:rPr>
        <w:t>€</w:t>
      </w:r>
      <w:r w:rsidR="00A464C9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na 200.000,00 </w:t>
      </w:r>
      <w:r w:rsidR="00A464C9" w:rsidRPr="00762E6D">
        <w:rPr>
          <w:rFonts w:ascii="Verdana" w:hAnsi="Verdana" w:cs="Arial"/>
          <w:sz w:val="20"/>
          <w:szCs w:val="20"/>
          <w:lang w:val="hr-HR"/>
        </w:rPr>
        <w:t xml:space="preserve">€. Za otkup zemljišta za formiranje pristupne prometnice (od državne ceste D1 do uređaja za pročišćavanje) dodaju se sredstva donacije u iznosu 2.500,00 € te sada iznose 52.500,00 € , dok se planirana sredstva za izradu projektne dokumentacije i izvođenje radova spojne prometnice od državne ceste D1 do uređaja za pročišćavanje otpadnih voda povećavaju sa 828.500,00 € na 1.686.000,00 €. </w:t>
      </w:r>
    </w:p>
    <w:p w14:paraId="01430CA9" w14:textId="5BB19C7C" w:rsidR="00A464C9" w:rsidRPr="00762E6D" w:rsidRDefault="00A464C9" w:rsidP="00A464C9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sz w:val="20"/>
          <w:szCs w:val="20"/>
          <w:lang w:val="hr-HR"/>
        </w:rPr>
        <w:t>U ovoj točci dodaje se novi projekt Revitalizacije zelene infrastrukture ukupne vrijednosti 1.007.770,00</w:t>
      </w:r>
      <w:r w:rsidR="00DB6C39" w:rsidRPr="00762E6D">
        <w:rPr>
          <w:rFonts w:ascii="Verdana" w:hAnsi="Verdana" w:cs="Arial"/>
          <w:sz w:val="20"/>
          <w:szCs w:val="20"/>
          <w:lang w:val="hr-HR"/>
        </w:rPr>
        <w:t xml:space="preserve"> € kojim se planira uređenje i opremanje gradskog parka, staz</w:t>
      </w:r>
      <w:r w:rsidR="00A00F62" w:rsidRPr="00762E6D">
        <w:rPr>
          <w:rFonts w:ascii="Verdana" w:hAnsi="Verdana" w:cs="Arial"/>
          <w:sz w:val="20"/>
          <w:szCs w:val="20"/>
          <w:lang w:val="hr-HR"/>
        </w:rPr>
        <w:t>e</w:t>
      </w:r>
      <w:r w:rsidR="00DB6C39" w:rsidRPr="00762E6D">
        <w:rPr>
          <w:rFonts w:ascii="Verdana" w:hAnsi="Verdana" w:cs="Arial"/>
          <w:sz w:val="20"/>
          <w:szCs w:val="20"/>
          <w:lang w:val="hr-HR"/>
        </w:rPr>
        <w:t xml:space="preserve"> od parka do </w:t>
      </w:r>
      <w:proofErr w:type="spellStart"/>
      <w:r w:rsidR="00DB6C39" w:rsidRPr="00762E6D">
        <w:rPr>
          <w:rFonts w:ascii="Verdana" w:hAnsi="Verdana" w:cs="Arial"/>
          <w:sz w:val="20"/>
          <w:szCs w:val="20"/>
          <w:lang w:val="hr-HR"/>
        </w:rPr>
        <w:t>pumptrack</w:t>
      </w:r>
      <w:proofErr w:type="spellEnd"/>
      <w:r w:rsidR="00DB6C39" w:rsidRPr="00762E6D">
        <w:rPr>
          <w:rFonts w:ascii="Verdana" w:hAnsi="Verdana" w:cs="Arial"/>
          <w:sz w:val="20"/>
          <w:szCs w:val="20"/>
          <w:lang w:val="hr-HR"/>
        </w:rPr>
        <w:t xml:space="preserve"> staze i vježbališta te okoliša kod Osnovne škole Slunj.</w:t>
      </w:r>
    </w:p>
    <w:p w14:paraId="48B9E719" w14:textId="77777777" w:rsidR="00702734" w:rsidRPr="00762E6D" w:rsidRDefault="00702734" w:rsidP="00702734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</w:p>
    <w:p w14:paraId="7BF531C0" w14:textId="13620A58" w:rsidR="00DB6C39" w:rsidRPr="00762E6D" w:rsidRDefault="007927CA" w:rsidP="00F56352">
      <w:pPr>
        <w:pStyle w:val="Odlomakpopisa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>Za kategoriju građevina komunalne infrastrukture koje će se graditi  u uređenim dijelovima građevinskog područja</w:t>
      </w:r>
      <w:r w:rsidR="00DB6C39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- pod kategorijom javnih površina na kojima nije dopušten promet motornih vozila 2.1. -  ukida</w:t>
      </w:r>
      <w:r w:rsidR="009F5A6A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ju se </w:t>
      </w:r>
      <w:r w:rsidR="002A6594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planirana su sredstva za </w:t>
      </w:r>
      <w:r w:rsidR="00DB6C39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izradu projekte dokumentacije za pješački most </w:t>
      </w:r>
      <w:proofErr w:type="spellStart"/>
      <w:r w:rsidR="00DB6C39" w:rsidRPr="00762E6D">
        <w:rPr>
          <w:rFonts w:ascii="Verdana" w:hAnsi="Verdana" w:cs="Arial"/>
          <w:color w:val="000000"/>
          <w:sz w:val="20"/>
          <w:szCs w:val="20"/>
          <w:lang w:val="hr-HR"/>
        </w:rPr>
        <w:t>Slovin</w:t>
      </w:r>
      <w:proofErr w:type="spellEnd"/>
      <w:r w:rsidR="00DB6C39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u iznosu 200.000,00 </w:t>
      </w:r>
      <w:r w:rsidR="00DB6C39" w:rsidRPr="00762E6D">
        <w:rPr>
          <w:rFonts w:ascii="Verdana" w:hAnsi="Verdana" w:cs="Arial"/>
          <w:sz w:val="20"/>
          <w:szCs w:val="20"/>
          <w:lang w:val="hr-HR"/>
        </w:rPr>
        <w:t>€ te nastavak izgradnje šetnice u naselju Rastoke (faza III) u iznosu 1.000.000,00 €.</w:t>
      </w:r>
    </w:p>
    <w:p w14:paraId="793E4D52" w14:textId="2F371B54" w:rsidR="00A00F62" w:rsidRPr="00762E6D" w:rsidRDefault="00DB6C39" w:rsidP="00DB6C39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sz w:val="20"/>
          <w:szCs w:val="20"/>
          <w:lang w:val="hr-HR"/>
        </w:rPr>
        <w:t>Za kategoriju građevina i uređaja javne namjene 2.2.  smanjuj</w:t>
      </w:r>
      <w:r w:rsidR="009F5A6A" w:rsidRPr="00762E6D">
        <w:rPr>
          <w:rFonts w:ascii="Verdana" w:hAnsi="Verdana" w:cs="Arial"/>
          <w:sz w:val="20"/>
          <w:szCs w:val="20"/>
          <w:lang w:val="hr-HR"/>
        </w:rPr>
        <w:t>u se</w:t>
      </w:r>
      <w:r w:rsidRPr="00762E6D">
        <w:rPr>
          <w:rFonts w:ascii="Verdana" w:hAnsi="Verdana" w:cs="Arial"/>
          <w:sz w:val="20"/>
          <w:szCs w:val="20"/>
          <w:lang w:val="hr-HR"/>
        </w:rPr>
        <w:t xml:space="preserve"> planirana sredstva za otkup zemljišta te izradu glavnog i izvedbenog projekta  uređenja prometnog terminala  u centru grada sa 370.000,00 € na 120.000,00 €, </w:t>
      </w:r>
      <w:r w:rsidR="00A00F62" w:rsidRPr="00762E6D">
        <w:rPr>
          <w:rFonts w:ascii="Verdana" w:hAnsi="Verdana" w:cs="Arial"/>
          <w:sz w:val="20"/>
          <w:szCs w:val="20"/>
          <w:lang w:val="hr-HR"/>
        </w:rPr>
        <w:t>te sredstva za uređenje i opremanje dječjeg igrališta  kod stambenih zgrada u Ulici Petra Svačića sa 80.316,00 € na 50.550,00 €.</w:t>
      </w:r>
    </w:p>
    <w:p w14:paraId="3C619481" w14:textId="77777777" w:rsidR="00A00F62" w:rsidRPr="00762E6D" w:rsidRDefault="00A00F62" w:rsidP="00DB6C39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sz w:val="20"/>
          <w:szCs w:val="20"/>
          <w:lang w:val="hr-HR"/>
        </w:rPr>
        <w:t xml:space="preserve">Za kategoriju javne rasvjete 2.3. dodaje se novi projekt koji se odnosi na projektiranje i izradu novih elektroinstalacija javne i akcentne rasvjete gradskog parka, staze do </w:t>
      </w:r>
      <w:proofErr w:type="spellStart"/>
      <w:r w:rsidRPr="00762E6D">
        <w:rPr>
          <w:rFonts w:ascii="Verdana" w:hAnsi="Verdana" w:cs="Arial"/>
          <w:sz w:val="20"/>
          <w:szCs w:val="20"/>
          <w:lang w:val="hr-HR"/>
        </w:rPr>
        <w:t>pumprack</w:t>
      </w:r>
      <w:proofErr w:type="spellEnd"/>
      <w:r w:rsidRPr="00762E6D">
        <w:rPr>
          <w:rFonts w:ascii="Verdana" w:hAnsi="Verdana" w:cs="Arial"/>
          <w:sz w:val="20"/>
          <w:szCs w:val="20"/>
          <w:lang w:val="hr-HR"/>
        </w:rPr>
        <w:t xml:space="preserve"> igrališta i vježbališta te okoliša Osnovne škole.</w:t>
      </w:r>
    </w:p>
    <w:p w14:paraId="4FAEF5B8" w14:textId="77777777" w:rsidR="00A00F62" w:rsidRPr="00762E6D" w:rsidRDefault="00A00F62" w:rsidP="00A00F62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</w:p>
    <w:p w14:paraId="24E4C0AA" w14:textId="1B7B7A93" w:rsidR="00F56352" w:rsidRPr="00762E6D" w:rsidRDefault="00F56352" w:rsidP="00A00F62">
      <w:pPr>
        <w:pStyle w:val="Odlomakpopisa"/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Obzirom </w:t>
      </w:r>
      <w:r w:rsidR="00A00F62"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su rebalansom proračuna izvršene određene promjene izvora financiranja </w:t>
      </w:r>
      <w:r w:rsidR="009F5A6A" w:rsidRPr="00762E6D">
        <w:rPr>
          <w:rFonts w:ascii="Verdana" w:hAnsi="Verdana" w:cs="Arial"/>
          <w:color w:val="000000"/>
          <w:sz w:val="20"/>
          <w:szCs w:val="20"/>
          <w:lang w:val="hr-HR"/>
        </w:rPr>
        <w:t>iste su preuzete i definirane za aktivnosti i projekte obuhvaćene ovim izmjenama i dopunama Programa građenja komunalne infrastrukture.</w:t>
      </w: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 xml:space="preserve"> </w:t>
      </w:r>
    </w:p>
    <w:p w14:paraId="1484C459" w14:textId="77777777" w:rsidR="00F56352" w:rsidRPr="00762E6D" w:rsidRDefault="00F56352" w:rsidP="00F56352">
      <w:pPr>
        <w:pStyle w:val="Odlomakpopisa"/>
        <w:rPr>
          <w:rFonts w:ascii="Verdana" w:hAnsi="Verdana" w:cs="Arial"/>
          <w:sz w:val="20"/>
          <w:szCs w:val="20"/>
          <w:lang w:val="hr-HR"/>
        </w:rPr>
      </w:pPr>
    </w:p>
    <w:p w14:paraId="775EEBCB" w14:textId="77777777" w:rsidR="00762E6D" w:rsidRPr="00762E6D" w:rsidRDefault="00762E6D" w:rsidP="00F56352">
      <w:pPr>
        <w:pStyle w:val="Odlomakpopisa"/>
        <w:rPr>
          <w:rFonts w:ascii="Verdana" w:hAnsi="Verdana" w:cs="Arial"/>
          <w:sz w:val="20"/>
          <w:szCs w:val="20"/>
          <w:lang w:val="hr-HR"/>
        </w:rPr>
      </w:pPr>
    </w:p>
    <w:p w14:paraId="40EF1499" w14:textId="77777777" w:rsidR="001675AB" w:rsidRPr="00762E6D" w:rsidRDefault="001675AB" w:rsidP="001675AB">
      <w:pPr>
        <w:tabs>
          <w:tab w:val="center" w:pos="7020"/>
        </w:tabs>
        <w:jc w:val="both"/>
        <w:rPr>
          <w:rFonts w:ascii="Verdana" w:hAnsi="Verdana" w:cs="Arial"/>
          <w:color w:val="000000"/>
          <w:sz w:val="20"/>
          <w:szCs w:val="20"/>
          <w:lang w:val="hr-HR"/>
        </w:rPr>
      </w:pPr>
    </w:p>
    <w:p w14:paraId="439BE8BE" w14:textId="17518286" w:rsidR="007927CA" w:rsidRPr="00762E6D" w:rsidRDefault="001675AB" w:rsidP="001675AB">
      <w:pPr>
        <w:tabs>
          <w:tab w:val="center" w:pos="6521"/>
        </w:tabs>
        <w:jc w:val="both"/>
        <w:rPr>
          <w:rFonts w:ascii="Verdana" w:hAnsi="Verdana" w:cs="Arial"/>
          <w:sz w:val="20"/>
          <w:szCs w:val="20"/>
          <w:lang w:val="hr-HR"/>
        </w:rPr>
      </w:pPr>
      <w:r w:rsidRPr="00762E6D">
        <w:rPr>
          <w:rFonts w:ascii="Verdana" w:hAnsi="Verdana" w:cs="Arial"/>
          <w:color w:val="000000"/>
          <w:sz w:val="20"/>
          <w:szCs w:val="20"/>
          <w:lang w:val="hr-HR"/>
        </w:rPr>
        <w:tab/>
      </w:r>
      <w:r w:rsidR="007927CA" w:rsidRPr="00762E6D">
        <w:rPr>
          <w:rFonts w:ascii="Verdana" w:hAnsi="Verdana" w:cs="Arial"/>
          <w:sz w:val="20"/>
          <w:szCs w:val="20"/>
          <w:lang w:val="hr-HR"/>
        </w:rPr>
        <w:t>Voditeljica Odsjeka:</w:t>
      </w:r>
    </w:p>
    <w:p w14:paraId="02B89C9A" w14:textId="1CD23D88" w:rsidR="007927CA" w:rsidRPr="00762E6D" w:rsidRDefault="007927CA" w:rsidP="001675AB">
      <w:pPr>
        <w:tabs>
          <w:tab w:val="center" w:pos="6379"/>
          <w:tab w:val="center" w:pos="6521"/>
        </w:tabs>
        <w:rPr>
          <w:rFonts w:ascii="Verdana" w:hAnsi="Verdana"/>
          <w:sz w:val="20"/>
          <w:szCs w:val="20"/>
        </w:rPr>
      </w:pPr>
      <w:r w:rsidRPr="00762E6D">
        <w:rPr>
          <w:rFonts w:ascii="Verdana" w:hAnsi="Verdana" w:cs="Arial"/>
          <w:sz w:val="20"/>
          <w:szCs w:val="20"/>
          <w:lang w:val="hr-HR"/>
        </w:rPr>
        <w:t xml:space="preserve">    </w:t>
      </w:r>
      <w:r w:rsidRPr="00762E6D">
        <w:rPr>
          <w:rFonts w:ascii="Verdana" w:hAnsi="Verdana" w:cs="Arial"/>
          <w:sz w:val="20"/>
          <w:szCs w:val="20"/>
          <w:lang w:val="hr-HR"/>
        </w:rPr>
        <w:tab/>
        <w:t xml:space="preserve">Anđelka Jurašin Vuković, dipl. </w:t>
      </w:r>
      <w:proofErr w:type="spellStart"/>
      <w:r w:rsidRPr="00762E6D">
        <w:rPr>
          <w:rFonts w:ascii="Verdana" w:hAnsi="Verdana" w:cs="Arial"/>
          <w:sz w:val="20"/>
          <w:szCs w:val="20"/>
          <w:lang w:val="hr-HR"/>
        </w:rPr>
        <w:t>oec</w:t>
      </w:r>
      <w:proofErr w:type="spellEnd"/>
      <w:r w:rsidRPr="00762E6D">
        <w:rPr>
          <w:rFonts w:ascii="Verdana" w:hAnsi="Verdana" w:cs="Arial"/>
          <w:sz w:val="20"/>
          <w:szCs w:val="20"/>
          <w:lang w:val="hr-HR"/>
        </w:rPr>
        <w:t>., v.r.</w:t>
      </w:r>
    </w:p>
    <w:sectPr w:rsidR="007927CA" w:rsidRPr="00762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19E6"/>
    <w:multiLevelType w:val="multilevel"/>
    <w:tmpl w:val="807C9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F734E"/>
    <w:multiLevelType w:val="hybridMultilevel"/>
    <w:tmpl w:val="64F22B62"/>
    <w:lvl w:ilvl="0" w:tplc="4768D26E">
      <w:start w:val="2"/>
      <w:numFmt w:val="bullet"/>
      <w:lvlText w:val="-"/>
      <w:lvlJc w:val="left"/>
      <w:pPr>
        <w:ind w:left="90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060060"/>
    <w:multiLevelType w:val="hybridMultilevel"/>
    <w:tmpl w:val="27928790"/>
    <w:lvl w:ilvl="0" w:tplc="CB0AF3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62D6E"/>
    <w:multiLevelType w:val="multilevel"/>
    <w:tmpl w:val="A93ABC4C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 w15:restartNumberingAfterBreak="0">
    <w:nsid w:val="33C83749"/>
    <w:multiLevelType w:val="hybridMultilevel"/>
    <w:tmpl w:val="CFF8EB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2047F"/>
    <w:multiLevelType w:val="hybridMultilevel"/>
    <w:tmpl w:val="C2945FF6"/>
    <w:lvl w:ilvl="0" w:tplc="A83A50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15C4C"/>
    <w:multiLevelType w:val="multilevel"/>
    <w:tmpl w:val="BAB4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FA42FEA"/>
    <w:multiLevelType w:val="hybridMultilevel"/>
    <w:tmpl w:val="D89A1E78"/>
    <w:lvl w:ilvl="0" w:tplc="87A8A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12566"/>
    <w:multiLevelType w:val="hybridMultilevel"/>
    <w:tmpl w:val="62222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95C1B"/>
    <w:multiLevelType w:val="hybridMultilevel"/>
    <w:tmpl w:val="35E86C1E"/>
    <w:lvl w:ilvl="0" w:tplc="F9EC66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676886"/>
    <w:multiLevelType w:val="hybridMultilevel"/>
    <w:tmpl w:val="8A92A270"/>
    <w:lvl w:ilvl="0" w:tplc="70C261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E7EF1"/>
    <w:multiLevelType w:val="multilevel"/>
    <w:tmpl w:val="88F25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5686002">
    <w:abstractNumId w:val="1"/>
  </w:num>
  <w:num w:numId="2" w16cid:durableId="780808372">
    <w:abstractNumId w:val="10"/>
  </w:num>
  <w:num w:numId="3" w16cid:durableId="629476080">
    <w:abstractNumId w:val="7"/>
  </w:num>
  <w:num w:numId="4" w16cid:durableId="1207110638">
    <w:abstractNumId w:val="4"/>
  </w:num>
  <w:num w:numId="5" w16cid:durableId="1462311737">
    <w:abstractNumId w:val="3"/>
  </w:num>
  <w:num w:numId="6" w16cid:durableId="3261353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3629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88587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1842948">
    <w:abstractNumId w:val="5"/>
  </w:num>
  <w:num w:numId="10" w16cid:durableId="1255896274">
    <w:abstractNumId w:val="1"/>
  </w:num>
  <w:num w:numId="11" w16cid:durableId="599021657">
    <w:abstractNumId w:val="6"/>
  </w:num>
  <w:num w:numId="12" w16cid:durableId="44566025">
    <w:abstractNumId w:val="1"/>
  </w:num>
  <w:num w:numId="13" w16cid:durableId="15498749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8870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0065739">
    <w:abstractNumId w:val="8"/>
  </w:num>
  <w:num w:numId="16" w16cid:durableId="584193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CA"/>
    <w:rsid w:val="00026E0B"/>
    <w:rsid w:val="00060326"/>
    <w:rsid w:val="000705C1"/>
    <w:rsid w:val="000A1BD5"/>
    <w:rsid w:val="000A7116"/>
    <w:rsid w:val="000C21C8"/>
    <w:rsid w:val="00154109"/>
    <w:rsid w:val="00161BA1"/>
    <w:rsid w:val="001675AB"/>
    <w:rsid w:val="00187570"/>
    <w:rsid w:val="001B789D"/>
    <w:rsid w:val="001F38C8"/>
    <w:rsid w:val="002370DA"/>
    <w:rsid w:val="0028700E"/>
    <w:rsid w:val="002A6594"/>
    <w:rsid w:val="002B1413"/>
    <w:rsid w:val="002D08C6"/>
    <w:rsid w:val="002F13FB"/>
    <w:rsid w:val="00310092"/>
    <w:rsid w:val="0032364F"/>
    <w:rsid w:val="00365D75"/>
    <w:rsid w:val="003708B8"/>
    <w:rsid w:val="00380CF9"/>
    <w:rsid w:val="003A5101"/>
    <w:rsid w:val="003C253B"/>
    <w:rsid w:val="003C71F9"/>
    <w:rsid w:val="003E0D33"/>
    <w:rsid w:val="003E3A76"/>
    <w:rsid w:val="003E46A9"/>
    <w:rsid w:val="0041468B"/>
    <w:rsid w:val="00432B10"/>
    <w:rsid w:val="0047086F"/>
    <w:rsid w:val="004774A6"/>
    <w:rsid w:val="0048528B"/>
    <w:rsid w:val="004A5532"/>
    <w:rsid w:val="004C4604"/>
    <w:rsid w:val="004F2B07"/>
    <w:rsid w:val="00517AF2"/>
    <w:rsid w:val="00573C34"/>
    <w:rsid w:val="00577505"/>
    <w:rsid w:val="005845EF"/>
    <w:rsid w:val="005858F9"/>
    <w:rsid w:val="00586D40"/>
    <w:rsid w:val="00590B71"/>
    <w:rsid w:val="005A2950"/>
    <w:rsid w:val="005A3DC3"/>
    <w:rsid w:val="005A7B42"/>
    <w:rsid w:val="005B2351"/>
    <w:rsid w:val="005D3E34"/>
    <w:rsid w:val="005D5C3E"/>
    <w:rsid w:val="00606FCB"/>
    <w:rsid w:val="00620138"/>
    <w:rsid w:val="006654BA"/>
    <w:rsid w:val="006B1AAF"/>
    <w:rsid w:val="006B7D9E"/>
    <w:rsid w:val="006C14CE"/>
    <w:rsid w:val="006D4D3A"/>
    <w:rsid w:val="00702734"/>
    <w:rsid w:val="00737273"/>
    <w:rsid w:val="00762E6D"/>
    <w:rsid w:val="00780FB5"/>
    <w:rsid w:val="007927CA"/>
    <w:rsid w:val="007D3159"/>
    <w:rsid w:val="00823125"/>
    <w:rsid w:val="00836030"/>
    <w:rsid w:val="008578EA"/>
    <w:rsid w:val="0086280E"/>
    <w:rsid w:val="008701E2"/>
    <w:rsid w:val="0088336E"/>
    <w:rsid w:val="008838B0"/>
    <w:rsid w:val="008B0167"/>
    <w:rsid w:val="008B2893"/>
    <w:rsid w:val="00923294"/>
    <w:rsid w:val="00926EA5"/>
    <w:rsid w:val="00972B80"/>
    <w:rsid w:val="009735F0"/>
    <w:rsid w:val="009A5B40"/>
    <w:rsid w:val="009E20E7"/>
    <w:rsid w:val="009F46A7"/>
    <w:rsid w:val="009F5A6A"/>
    <w:rsid w:val="00A00F62"/>
    <w:rsid w:val="00A01801"/>
    <w:rsid w:val="00A037F9"/>
    <w:rsid w:val="00A0609C"/>
    <w:rsid w:val="00A43CEE"/>
    <w:rsid w:val="00A4539A"/>
    <w:rsid w:val="00A464C9"/>
    <w:rsid w:val="00A84440"/>
    <w:rsid w:val="00AD5419"/>
    <w:rsid w:val="00B20E01"/>
    <w:rsid w:val="00B3607B"/>
    <w:rsid w:val="00B812D0"/>
    <w:rsid w:val="00BD7A47"/>
    <w:rsid w:val="00BE4319"/>
    <w:rsid w:val="00BE7A6D"/>
    <w:rsid w:val="00C14B5F"/>
    <w:rsid w:val="00C2287E"/>
    <w:rsid w:val="00C32934"/>
    <w:rsid w:val="00C5652C"/>
    <w:rsid w:val="00C67A4D"/>
    <w:rsid w:val="00C872ED"/>
    <w:rsid w:val="00CA40C1"/>
    <w:rsid w:val="00CA516E"/>
    <w:rsid w:val="00CD3484"/>
    <w:rsid w:val="00CF29E5"/>
    <w:rsid w:val="00CF4928"/>
    <w:rsid w:val="00D0568A"/>
    <w:rsid w:val="00D10FB4"/>
    <w:rsid w:val="00D15C28"/>
    <w:rsid w:val="00D67A98"/>
    <w:rsid w:val="00DA7CA9"/>
    <w:rsid w:val="00DB6C39"/>
    <w:rsid w:val="00DC056E"/>
    <w:rsid w:val="00DD7242"/>
    <w:rsid w:val="00DE13D3"/>
    <w:rsid w:val="00E03856"/>
    <w:rsid w:val="00E04EA2"/>
    <w:rsid w:val="00E473DA"/>
    <w:rsid w:val="00EC517C"/>
    <w:rsid w:val="00F56352"/>
    <w:rsid w:val="00FA3D43"/>
    <w:rsid w:val="00FB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2480"/>
  <w15:chartTrackingRefBased/>
  <w15:docId w15:val="{BC7C495D-7FA0-4C65-8AF4-6AB22D00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5845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5">
    <w:name w:val="heading 5"/>
    <w:basedOn w:val="Normal"/>
    <w:next w:val="Normal"/>
    <w:link w:val="Naslov5Char"/>
    <w:qFormat/>
    <w:rsid w:val="007927CA"/>
    <w:pPr>
      <w:keepNext/>
      <w:tabs>
        <w:tab w:val="center" w:pos="1418"/>
      </w:tabs>
      <w:jc w:val="both"/>
      <w:outlineLvl w:val="4"/>
    </w:pPr>
    <w:rPr>
      <w:b/>
      <w:sz w:val="20"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7927CA"/>
    <w:rPr>
      <w:rFonts w:ascii="Times New Roman" w:eastAsia="Times New Roman" w:hAnsi="Times New Roman" w:cs="Times New Roman"/>
      <w:b/>
      <w:kern w:val="0"/>
      <w:sz w:val="20"/>
      <w:szCs w:val="20"/>
      <w:lang w:val="en-AU"/>
      <w14:ligatures w14:val="none"/>
    </w:rPr>
  </w:style>
  <w:style w:type="paragraph" w:styleId="Tijeloteksta2">
    <w:name w:val="Body Text 2"/>
    <w:basedOn w:val="Normal"/>
    <w:link w:val="Tijeloteksta2Char"/>
    <w:rsid w:val="007927CA"/>
    <w:pPr>
      <w:jc w:val="both"/>
    </w:pPr>
    <w:rPr>
      <w:szCs w:val="20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7927C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Odlomakpopisa">
    <w:name w:val="List Paragraph"/>
    <w:basedOn w:val="Normal"/>
    <w:uiPriority w:val="34"/>
    <w:qFormat/>
    <w:rsid w:val="001675AB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5845EF"/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val="en-GB"/>
      <w14:ligatures w14:val="none"/>
    </w:rPr>
  </w:style>
  <w:style w:type="paragraph" w:styleId="Bezproreda">
    <w:name w:val="No Spacing"/>
    <w:uiPriority w:val="1"/>
    <w:qFormat/>
    <w:rsid w:val="000C21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1E4C9-D634-4D46-93D5-334C8A74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Drazen Vukovic</dc:creator>
  <cp:keywords/>
  <dc:description/>
  <cp:lastModifiedBy>Dragoslava Cindrić</cp:lastModifiedBy>
  <cp:revision>11</cp:revision>
  <cp:lastPrinted>2026-06-24T08:22:00Z</cp:lastPrinted>
  <dcterms:created xsi:type="dcterms:W3CDTF">2026-06-15T11:34:00Z</dcterms:created>
  <dcterms:modified xsi:type="dcterms:W3CDTF">2026-06-24T08:22:00Z</dcterms:modified>
</cp:coreProperties>
</file>